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1E3F90" w:rsidRDefault="001E3F90" w:rsidP="001E3F90">
      <w:pPr>
        <w:widowControl/>
        <w:shd w:val="clear" w:color="auto" w:fill="FFFFFF"/>
        <w:suppressAutoHyphens/>
        <w:autoSpaceDE/>
        <w:autoSpaceDN/>
        <w:spacing w:line="276" w:lineRule="auto"/>
        <w:ind w:left="567"/>
        <w:jc w:val="both"/>
        <w:rPr>
          <w:b/>
          <w:u w:val="single"/>
        </w:rPr>
      </w:pPr>
      <w:r w:rsidRPr="001E3F90">
        <w:rPr>
          <w:b/>
        </w:rPr>
        <w:t>1.</w:t>
      </w:r>
      <w:r w:rsidRPr="00EA7CC7">
        <w:rPr>
          <w:b/>
          <w:u w:val="single"/>
        </w:rPr>
        <w:t>AMAÇ</w:t>
      </w:r>
      <w:r>
        <w:t>:</w:t>
      </w:r>
    </w:p>
    <w:p w:rsidR="001E3F90" w:rsidRDefault="001E3F90" w:rsidP="001E3F90">
      <w:pPr>
        <w:shd w:val="clear" w:color="auto" w:fill="FFFFFF"/>
        <w:spacing w:line="276" w:lineRule="auto"/>
        <w:ind w:left="567"/>
        <w:jc w:val="both"/>
      </w:pPr>
      <w:proofErr w:type="spellStart"/>
      <w:r w:rsidRPr="001F5D94">
        <w:t>Hastalardan</w:t>
      </w:r>
      <w:proofErr w:type="spellEnd"/>
      <w:r w:rsidRPr="001F5D94">
        <w:t xml:space="preserve"> </w:t>
      </w:r>
      <w:proofErr w:type="spellStart"/>
      <w:r w:rsidRPr="001F5D94">
        <w:t>tetkik</w:t>
      </w:r>
      <w:proofErr w:type="spellEnd"/>
      <w:r w:rsidRPr="001F5D94">
        <w:t xml:space="preserve"> </w:t>
      </w:r>
      <w:proofErr w:type="spellStart"/>
      <w:r w:rsidRPr="001F5D94">
        <w:t>amacıyla</w:t>
      </w:r>
      <w:proofErr w:type="spellEnd"/>
      <w:r w:rsidRPr="001F5D94">
        <w:t xml:space="preserve"> </w:t>
      </w:r>
      <w:proofErr w:type="spellStart"/>
      <w:r w:rsidRPr="001F5D94">
        <w:t>alınan</w:t>
      </w:r>
      <w:proofErr w:type="spellEnd"/>
      <w:r w:rsidRPr="001F5D94">
        <w:t xml:space="preserve"> </w:t>
      </w:r>
      <w:proofErr w:type="spellStart"/>
      <w:r w:rsidRPr="001F5D94">
        <w:t>ve</w:t>
      </w:r>
      <w:proofErr w:type="spellEnd"/>
      <w:r w:rsidRPr="001F5D94">
        <w:t xml:space="preserve"> </w:t>
      </w:r>
      <w:proofErr w:type="spellStart"/>
      <w:r w:rsidRPr="001F5D94">
        <w:t>laboratuvara</w:t>
      </w:r>
      <w:proofErr w:type="spellEnd"/>
      <w:r w:rsidRPr="001F5D94">
        <w:t xml:space="preserve"> </w:t>
      </w:r>
      <w:proofErr w:type="spellStart"/>
      <w:r w:rsidRPr="001F5D94">
        <w:t>gönderilmesi</w:t>
      </w:r>
      <w:proofErr w:type="spellEnd"/>
      <w:r w:rsidRPr="001F5D94">
        <w:t xml:space="preserve"> </w:t>
      </w:r>
      <w:proofErr w:type="spellStart"/>
      <w:r w:rsidRPr="001F5D94">
        <w:t>gereken</w:t>
      </w:r>
      <w:proofErr w:type="spellEnd"/>
      <w:r w:rsidRPr="001F5D94">
        <w:t xml:space="preserve"> </w:t>
      </w:r>
      <w:proofErr w:type="spellStart"/>
      <w:r w:rsidRPr="001F5D94">
        <w:t>tüm</w:t>
      </w:r>
      <w:proofErr w:type="spellEnd"/>
      <w:r w:rsidRPr="001F5D94">
        <w:t xml:space="preserve"> </w:t>
      </w:r>
      <w:proofErr w:type="spellStart"/>
      <w:r w:rsidRPr="001F5D94">
        <w:t>spesmenlerin</w:t>
      </w:r>
      <w:proofErr w:type="spellEnd"/>
      <w:r w:rsidRPr="001F5D94">
        <w:t xml:space="preserve"> </w:t>
      </w:r>
      <w:proofErr w:type="spellStart"/>
      <w:r w:rsidRPr="001F5D94">
        <w:t>güvenli</w:t>
      </w:r>
      <w:proofErr w:type="spellEnd"/>
      <w:r w:rsidRPr="001F5D94">
        <w:t xml:space="preserve"> </w:t>
      </w:r>
      <w:proofErr w:type="spellStart"/>
      <w:r w:rsidRPr="001F5D94">
        <w:t>bir</w:t>
      </w:r>
      <w:proofErr w:type="spellEnd"/>
      <w:r w:rsidRPr="001F5D94">
        <w:t xml:space="preserve"> </w:t>
      </w:r>
      <w:proofErr w:type="spellStart"/>
      <w:r w:rsidRPr="001F5D94">
        <w:t>şekilde</w:t>
      </w:r>
      <w:proofErr w:type="spellEnd"/>
      <w:r w:rsidRPr="001F5D94">
        <w:t xml:space="preserve"> </w:t>
      </w:r>
      <w:proofErr w:type="spellStart"/>
      <w:r w:rsidRPr="001F5D94">
        <w:t>toplanmasını</w:t>
      </w:r>
      <w:proofErr w:type="spellEnd"/>
      <w:r w:rsidRPr="001F5D94">
        <w:t xml:space="preserve">, </w:t>
      </w:r>
      <w:proofErr w:type="spellStart"/>
      <w:r w:rsidRPr="001F5D94">
        <w:t>taşınmasını</w:t>
      </w:r>
      <w:proofErr w:type="spellEnd"/>
      <w:r w:rsidRPr="001F5D94">
        <w:t xml:space="preserve">, </w:t>
      </w:r>
      <w:proofErr w:type="spellStart"/>
      <w:r w:rsidRPr="001F5D94">
        <w:t>zamanında</w:t>
      </w:r>
      <w:proofErr w:type="spellEnd"/>
      <w:r w:rsidRPr="001F5D94">
        <w:t xml:space="preserve"> </w:t>
      </w:r>
      <w:proofErr w:type="spellStart"/>
      <w:r w:rsidRPr="001F5D94">
        <w:t>yerine</w:t>
      </w:r>
      <w:proofErr w:type="spellEnd"/>
      <w:r w:rsidRPr="001F5D94">
        <w:t xml:space="preserve"> </w:t>
      </w:r>
      <w:proofErr w:type="spellStart"/>
      <w:r w:rsidRPr="001F5D94">
        <w:t>ulaşmasını</w:t>
      </w:r>
      <w:proofErr w:type="spellEnd"/>
      <w:r w:rsidRPr="001F5D94">
        <w:t xml:space="preserve"> </w:t>
      </w:r>
      <w:proofErr w:type="spellStart"/>
      <w:r w:rsidRPr="001F5D94">
        <w:t>ve</w:t>
      </w:r>
      <w:proofErr w:type="spellEnd"/>
      <w:r w:rsidRPr="001F5D94">
        <w:t xml:space="preserve"> </w:t>
      </w:r>
      <w:proofErr w:type="spellStart"/>
      <w:r w:rsidRPr="001F5D94">
        <w:t>taşımayı</w:t>
      </w:r>
      <w:proofErr w:type="spellEnd"/>
      <w:r w:rsidRPr="001F5D94">
        <w:t xml:space="preserve"> </w:t>
      </w:r>
      <w:proofErr w:type="spellStart"/>
      <w:r w:rsidRPr="001F5D94">
        <w:t>yapan</w:t>
      </w:r>
      <w:proofErr w:type="spellEnd"/>
      <w:r w:rsidRPr="001F5D94">
        <w:t xml:space="preserve"> </w:t>
      </w:r>
      <w:proofErr w:type="spellStart"/>
      <w:r w:rsidRPr="001F5D94">
        <w:t>personelin</w:t>
      </w:r>
      <w:proofErr w:type="spellEnd"/>
      <w:r w:rsidRPr="001F5D94">
        <w:t xml:space="preserve"> </w:t>
      </w:r>
      <w:proofErr w:type="spellStart"/>
      <w:r w:rsidRPr="001F5D94">
        <w:t>ve</w:t>
      </w:r>
      <w:proofErr w:type="spellEnd"/>
      <w:r w:rsidRPr="001F5D94">
        <w:t xml:space="preserve"> </w:t>
      </w:r>
      <w:proofErr w:type="spellStart"/>
      <w:r w:rsidRPr="001F5D94">
        <w:t>çevrenin</w:t>
      </w:r>
      <w:proofErr w:type="spellEnd"/>
      <w:r w:rsidRPr="001F5D94">
        <w:t xml:space="preserve"> </w:t>
      </w:r>
      <w:proofErr w:type="spellStart"/>
      <w:r w:rsidRPr="001F5D94">
        <w:t>kontaminasyonunu</w:t>
      </w:r>
      <w:proofErr w:type="spellEnd"/>
      <w:r w:rsidRPr="001F5D94">
        <w:t xml:space="preserve"> </w:t>
      </w:r>
      <w:proofErr w:type="spellStart"/>
      <w:r w:rsidRPr="001F5D94">
        <w:t>önlemede</w:t>
      </w:r>
      <w:proofErr w:type="spellEnd"/>
      <w:r w:rsidRPr="001F5D94">
        <w:t xml:space="preserve"> </w:t>
      </w:r>
      <w:proofErr w:type="spellStart"/>
      <w:r w:rsidRPr="001F5D94">
        <w:t>gerekli</w:t>
      </w:r>
      <w:proofErr w:type="spellEnd"/>
      <w:r w:rsidRPr="001F5D94">
        <w:t xml:space="preserve"> </w:t>
      </w:r>
      <w:proofErr w:type="spellStart"/>
      <w:r w:rsidRPr="001F5D94">
        <w:t>kuralları</w:t>
      </w:r>
      <w:proofErr w:type="spellEnd"/>
      <w:r w:rsidRPr="001F5D94">
        <w:t xml:space="preserve"> </w:t>
      </w:r>
      <w:proofErr w:type="spellStart"/>
      <w:r w:rsidRPr="001F5D94">
        <w:t>belirlemektedir</w:t>
      </w:r>
      <w:proofErr w:type="spellEnd"/>
      <w:r w:rsidRPr="001F5D94">
        <w:t>.</w:t>
      </w:r>
    </w:p>
    <w:p w:rsidR="001E3F90" w:rsidRDefault="001E3F90" w:rsidP="001E3F90">
      <w:pPr>
        <w:shd w:val="clear" w:color="auto" w:fill="FFFFFF"/>
        <w:spacing w:line="276" w:lineRule="auto"/>
        <w:ind w:left="567" w:firstLine="708"/>
        <w:jc w:val="both"/>
        <w:rPr>
          <w:b/>
          <w:u w:val="single"/>
        </w:rPr>
      </w:pPr>
    </w:p>
    <w:p w:rsidR="001E3F90" w:rsidRPr="00942AF8" w:rsidRDefault="001E3F90" w:rsidP="001E3F90">
      <w:pPr>
        <w:widowControl/>
        <w:shd w:val="clear" w:color="auto" w:fill="FFFFFF"/>
        <w:suppressAutoHyphens/>
        <w:autoSpaceDE/>
        <w:autoSpaceDN/>
        <w:spacing w:line="276" w:lineRule="auto"/>
        <w:ind w:left="567"/>
        <w:jc w:val="both"/>
        <w:rPr>
          <w:b/>
          <w:u w:val="single"/>
        </w:rPr>
      </w:pPr>
      <w:r w:rsidRPr="001E3F90">
        <w:rPr>
          <w:b/>
        </w:rPr>
        <w:t>2.</w:t>
      </w:r>
      <w:r w:rsidRPr="00EA7CC7">
        <w:rPr>
          <w:b/>
          <w:u w:val="single"/>
        </w:rPr>
        <w:t>KAPSAM</w:t>
      </w:r>
      <w:r w:rsidRPr="00EA7CC7">
        <w:t>:</w:t>
      </w:r>
    </w:p>
    <w:p w:rsidR="001E3F90" w:rsidRDefault="001E3F90" w:rsidP="001E3F90">
      <w:pPr>
        <w:shd w:val="clear" w:color="auto" w:fill="FFFFFF"/>
        <w:tabs>
          <w:tab w:val="left" w:pos="567"/>
        </w:tabs>
        <w:spacing w:line="276" w:lineRule="auto"/>
        <w:ind w:left="567" w:hanging="567"/>
        <w:jc w:val="both"/>
      </w:pPr>
      <w:r>
        <w:t xml:space="preserve">         </w:t>
      </w:r>
      <w:r w:rsidRPr="001F5D94">
        <w:t xml:space="preserve">Bu </w:t>
      </w:r>
      <w:proofErr w:type="spellStart"/>
      <w:r w:rsidRPr="001F5D94">
        <w:t>talimat</w:t>
      </w:r>
      <w:proofErr w:type="spellEnd"/>
      <w:r w:rsidRPr="001F5D94">
        <w:t xml:space="preserve"> </w:t>
      </w:r>
      <w:proofErr w:type="spellStart"/>
      <w:r w:rsidRPr="001F5D94">
        <w:t>sitolojiye</w:t>
      </w:r>
      <w:proofErr w:type="spellEnd"/>
      <w:r w:rsidRPr="001F5D94">
        <w:t xml:space="preserve"> </w:t>
      </w:r>
      <w:proofErr w:type="spellStart"/>
      <w:r w:rsidRPr="001F5D94">
        <w:t>ait</w:t>
      </w:r>
      <w:proofErr w:type="spellEnd"/>
      <w:r w:rsidRPr="001F5D94">
        <w:t xml:space="preserve"> </w:t>
      </w:r>
      <w:proofErr w:type="spellStart"/>
      <w:r w:rsidRPr="001F5D94">
        <w:t>numunelerin</w:t>
      </w:r>
      <w:proofErr w:type="spellEnd"/>
      <w:r w:rsidRPr="001F5D94">
        <w:t xml:space="preserve"> </w:t>
      </w:r>
      <w:proofErr w:type="spellStart"/>
      <w:r w:rsidRPr="001F5D94">
        <w:t>toplanması</w:t>
      </w:r>
      <w:proofErr w:type="spellEnd"/>
      <w:r w:rsidRPr="001F5D94">
        <w:t xml:space="preserve">, </w:t>
      </w:r>
      <w:proofErr w:type="spellStart"/>
      <w:r w:rsidRPr="001F5D94">
        <w:t>saklanması</w:t>
      </w:r>
      <w:proofErr w:type="spellEnd"/>
      <w:r w:rsidRPr="001F5D94">
        <w:t xml:space="preserve"> </w:t>
      </w:r>
      <w:proofErr w:type="spellStart"/>
      <w:r w:rsidRPr="001F5D94">
        <w:t>ve</w:t>
      </w:r>
      <w:proofErr w:type="spellEnd"/>
      <w:r w:rsidRPr="001F5D94">
        <w:t xml:space="preserve"> </w:t>
      </w:r>
      <w:proofErr w:type="spellStart"/>
      <w:r w:rsidRPr="001F5D94">
        <w:t>taşınması</w:t>
      </w:r>
      <w:proofErr w:type="spellEnd"/>
      <w:r w:rsidRPr="001F5D94">
        <w:t xml:space="preserve"> </w:t>
      </w:r>
      <w:proofErr w:type="spellStart"/>
      <w:r w:rsidRPr="001F5D94">
        <w:t>faaliyetlerini</w:t>
      </w:r>
      <w:proofErr w:type="spellEnd"/>
      <w:r w:rsidRPr="001F5D94">
        <w:t xml:space="preserve"> </w:t>
      </w:r>
      <w:proofErr w:type="spellStart"/>
      <w:r>
        <w:t>kapsar</w:t>
      </w:r>
      <w:proofErr w:type="spellEnd"/>
      <w:r>
        <w:t>.</w:t>
      </w:r>
    </w:p>
    <w:p w:rsidR="001E3F90" w:rsidRDefault="001E3F90" w:rsidP="001E3F90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line="276" w:lineRule="auto"/>
        <w:jc w:val="both"/>
        <w:rPr>
          <w:b/>
          <w:u w:val="single"/>
        </w:rPr>
      </w:pPr>
      <w:r>
        <w:t xml:space="preserve">          </w:t>
      </w:r>
      <w:r w:rsidRPr="001E3F90">
        <w:rPr>
          <w:b/>
        </w:rPr>
        <w:t>3.</w:t>
      </w:r>
      <w:r>
        <w:rPr>
          <w:b/>
          <w:u w:val="single"/>
        </w:rPr>
        <w:t>KISALTMALAR:</w:t>
      </w:r>
    </w:p>
    <w:p w:rsidR="001E3F90" w:rsidRDefault="001E3F90" w:rsidP="001E3F90">
      <w:pPr>
        <w:shd w:val="clear" w:color="auto" w:fill="FFFFFF"/>
        <w:spacing w:line="276" w:lineRule="auto"/>
        <w:jc w:val="both"/>
        <w:rPr>
          <w:b/>
          <w:u w:val="single"/>
        </w:rPr>
      </w:pPr>
    </w:p>
    <w:p w:rsidR="001E3F90" w:rsidRDefault="001E3F90" w:rsidP="001E3F90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line="276" w:lineRule="auto"/>
        <w:jc w:val="both"/>
        <w:rPr>
          <w:b/>
          <w:u w:val="single"/>
        </w:rPr>
      </w:pPr>
      <w:r w:rsidRPr="001E3F90">
        <w:rPr>
          <w:b/>
        </w:rPr>
        <w:t xml:space="preserve">         4.</w:t>
      </w:r>
      <w:r>
        <w:rPr>
          <w:b/>
          <w:u w:val="single"/>
        </w:rPr>
        <w:t>TANIMLAR:</w:t>
      </w:r>
    </w:p>
    <w:p w:rsidR="001E3F90" w:rsidRDefault="001E3F90" w:rsidP="001E3F90">
      <w:pPr>
        <w:shd w:val="clear" w:color="auto" w:fill="FFFFFF"/>
        <w:spacing w:line="276" w:lineRule="auto"/>
        <w:jc w:val="both"/>
      </w:pPr>
      <w:r>
        <w:rPr>
          <w:b/>
        </w:rPr>
        <w:t xml:space="preserve">          </w:t>
      </w:r>
      <w:proofErr w:type="spellStart"/>
      <w:r>
        <w:rPr>
          <w:b/>
        </w:rPr>
        <w:t>Spesmen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Örnek</w:t>
      </w:r>
      <w:proofErr w:type="spellEnd"/>
      <w:r>
        <w:t xml:space="preserve">, </w:t>
      </w:r>
      <w:proofErr w:type="spellStart"/>
      <w:r>
        <w:t>numune</w:t>
      </w:r>
      <w:proofErr w:type="spellEnd"/>
      <w:r>
        <w:t>, model</w:t>
      </w:r>
    </w:p>
    <w:p w:rsidR="001E3F90" w:rsidRPr="00E845D6" w:rsidRDefault="001E3F90" w:rsidP="001E3F90">
      <w:pPr>
        <w:widowControl/>
        <w:shd w:val="clear" w:color="auto" w:fill="FFFFFF"/>
        <w:tabs>
          <w:tab w:val="left" w:pos="567"/>
        </w:tabs>
        <w:suppressAutoHyphens/>
        <w:autoSpaceDE/>
        <w:autoSpaceDN/>
        <w:spacing w:line="276" w:lineRule="auto"/>
        <w:jc w:val="both"/>
      </w:pPr>
      <w:r w:rsidRPr="001E3F90">
        <w:rPr>
          <w:b/>
        </w:rPr>
        <w:t xml:space="preserve">         5.</w:t>
      </w:r>
      <w:r w:rsidRPr="00EA7CC7">
        <w:rPr>
          <w:b/>
          <w:u w:val="single"/>
        </w:rPr>
        <w:t>SORUMLULAR</w:t>
      </w:r>
      <w:r w:rsidRPr="00EA7CC7">
        <w:t>:</w:t>
      </w:r>
      <w:r w:rsidRPr="005E2E3F">
        <w:t xml:space="preserve"> </w:t>
      </w:r>
    </w:p>
    <w:p w:rsidR="001E3F90" w:rsidRPr="00E845D6" w:rsidRDefault="001E3F90" w:rsidP="001E3F90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autoSpaceDE/>
        <w:autoSpaceDN/>
        <w:spacing w:line="276" w:lineRule="auto"/>
        <w:jc w:val="both"/>
      </w:pPr>
      <w:proofErr w:type="spellStart"/>
      <w:r>
        <w:t>Materyali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hekimi</w:t>
      </w:r>
      <w:proofErr w:type="spellEnd"/>
      <w:r>
        <w:t>,</w:t>
      </w:r>
    </w:p>
    <w:p w:rsidR="001E3F90" w:rsidRPr="007171C9" w:rsidRDefault="001E3F90" w:rsidP="001E3F90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autoSpaceDE/>
        <w:autoSpaceDN/>
        <w:spacing w:line="276" w:lineRule="auto"/>
        <w:jc w:val="both"/>
      </w:pPr>
      <w:proofErr w:type="spellStart"/>
      <w:r>
        <w:t>Klinik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personeli</w:t>
      </w:r>
      <w:proofErr w:type="spellEnd"/>
    </w:p>
    <w:p w:rsidR="001E3F90" w:rsidRPr="00967D91" w:rsidRDefault="001E3F90" w:rsidP="001E3F90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autoSpaceDE/>
        <w:autoSpaceDN/>
        <w:spacing w:line="276" w:lineRule="auto"/>
        <w:jc w:val="both"/>
      </w:pPr>
      <w:proofErr w:type="spellStart"/>
      <w:r>
        <w:t>Materyalin</w:t>
      </w:r>
      <w:proofErr w:type="spellEnd"/>
      <w:r>
        <w:t xml:space="preserve"> </w:t>
      </w:r>
      <w:proofErr w:type="spellStart"/>
      <w:r>
        <w:t>transferinden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personel</w:t>
      </w:r>
      <w:proofErr w:type="spellEnd"/>
    </w:p>
    <w:p w:rsidR="001E3F90" w:rsidRPr="00724009" w:rsidRDefault="001E3F90" w:rsidP="001E3F90">
      <w:pPr>
        <w:widowControl/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r w:rsidRPr="001E3F90">
        <w:rPr>
          <w:b/>
        </w:rPr>
        <w:t xml:space="preserve">   </w:t>
      </w:r>
      <w:r>
        <w:rPr>
          <w:b/>
        </w:rPr>
        <w:t xml:space="preserve">      </w:t>
      </w:r>
      <w:r w:rsidRPr="001E3F90">
        <w:rPr>
          <w:b/>
        </w:rPr>
        <w:t>6.</w:t>
      </w:r>
      <w:r>
        <w:rPr>
          <w:b/>
          <w:u w:val="single"/>
        </w:rPr>
        <w:t>FAALİYET AKIŞI</w:t>
      </w:r>
      <w:r w:rsidRPr="00EA7CC7">
        <w:t>:</w:t>
      </w:r>
    </w:p>
    <w:p w:rsidR="001E3F90" w:rsidRPr="00C37341" w:rsidRDefault="001E3F90" w:rsidP="001E3F90">
      <w:pPr>
        <w:shd w:val="clear" w:color="auto" w:fill="FFFFFF"/>
        <w:spacing w:line="276" w:lineRule="auto"/>
        <w:ind w:left="567"/>
        <w:jc w:val="both"/>
        <w:rPr>
          <w:b/>
          <w:u w:val="single"/>
        </w:rPr>
      </w:pPr>
    </w:p>
    <w:p w:rsidR="001E3F90" w:rsidRPr="00C37341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>
        <w:rPr>
          <w:color w:val="1F1F1F"/>
        </w:rPr>
        <w:t>Hastadan</w:t>
      </w:r>
      <w:proofErr w:type="spellEnd"/>
      <w:r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rutin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inceleme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için</w:t>
      </w:r>
      <w:proofErr w:type="spellEnd"/>
      <w:r w:rsidRPr="00C37341">
        <w:rPr>
          <w:color w:val="1F1F1F"/>
        </w:rPr>
        <w:t xml:space="preserve"> </w:t>
      </w:r>
      <w:proofErr w:type="spellStart"/>
      <w:r>
        <w:rPr>
          <w:color w:val="1F1F1F"/>
        </w:rPr>
        <w:t>alınan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dokular</w:t>
      </w:r>
      <w:proofErr w:type="spellEnd"/>
      <w:r w:rsidRPr="00C37341">
        <w:rPr>
          <w:color w:val="1F1F1F"/>
        </w:rPr>
        <w:t xml:space="preserve">, %10’luk </w:t>
      </w:r>
      <w:proofErr w:type="spellStart"/>
      <w:r w:rsidRPr="00C37341">
        <w:rPr>
          <w:color w:val="1F1F1F"/>
        </w:rPr>
        <w:t>tamponlu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formaldehit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çözeltisi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içine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konulmalı</w:t>
      </w:r>
      <w:proofErr w:type="spellEnd"/>
      <w:r w:rsidRPr="00C37341">
        <w:rPr>
          <w:color w:val="1F1F1F"/>
        </w:rPr>
        <w:t xml:space="preserve">, </w:t>
      </w:r>
      <w:proofErr w:type="spellStart"/>
      <w:r w:rsidRPr="00C37341">
        <w:rPr>
          <w:color w:val="1F1F1F"/>
        </w:rPr>
        <w:t>konula</w:t>
      </w:r>
      <w:r>
        <w:rPr>
          <w:color w:val="1F1F1F"/>
        </w:rPr>
        <w:t>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çözelti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miktarı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doku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hacminin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en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az</w:t>
      </w:r>
      <w:proofErr w:type="spellEnd"/>
      <w:r w:rsidRPr="00C37341">
        <w:rPr>
          <w:color w:val="1F1F1F"/>
        </w:rPr>
        <w:t xml:space="preserve"> 4 </w:t>
      </w:r>
      <w:proofErr w:type="spellStart"/>
      <w:r w:rsidRPr="00C37341">
        <w:rPr>
          <w:color w:val="1F1F1F"/>
        </w:rPr>
        <w:t>katı</w:t>
      </w:r>
      <w:proofErr w:type="spellEnd"/>
      <w:r w:rsidRPr="00C37341">
        <w:rPr>
          <w:color w:val="1F1F1F"/>
        </w:rPr>
        <w:t xml:space="preserve">, </w:t>
      </w:r>
      <w:proofErr w:type="spellStart"/>
      <w:r w:rsidRPr="00C37341">
        <w:rPr>
          <w:color w:val="1F1F1F"/>
        </w:rPr>
        <w:t>ideali</w:t>
      </w:r>
      <w:proofErr w:type="spellEnd"/>
      <w:r w:rsidRPr="00C37341">
        <w:rPr>
          <w:color w:val="1F1F1F"/>
        </w:rPr>
        <w:t xml:space="preserve"> 10 </w:t>
      </w:r>
      <w:proofErr w:type="spellStart"/>
      <w:r w:rsidRPr="00C37341">
        <w:rPr>
          <w:color w:val="1F1F1F"/>
        </w:rPr>
        <w:t>katı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fazla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olmalıdır</w:t>
      </w:r>
      <w:proofErr w:type="spellEnd"/>
      <w:r w:rsidRPr="00C37341">
        <w:rPr>
          <w:color w:val="1F1F1F"/>
        </w:rPr>
        <w:t>.</w:t>
      </w:r>
    </w:p>
    <w:p w:rsidR="001E3F90" w:rsidRPr="00C37341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 w:rsidRPr="00C37341">
        <w:rPr>
          <w:color w:val="1F1F1F"/>
        </w:rPr>
        <w:t>Dokuların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yerleştirildiği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kaplar</w:t>
      </w:r>
      <w:proofErr w:type="spellEnd"/>
      <w:r w:rsidRPr="00C37341">
        <w:rPr>
          <w:color w:val="1F1F1F"/>
        </w:rPr>
        <w:t xml:space="preserve">, </w:t>
      </w:r>
      <w:proofErr w:type="spellStart"/>
      <w:r w:rsidRPr="00C37341">
        <w:rPr>
          <w:color w:val="1F1F1F"/>
        </w:rPr>
        <w:t>geniş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ağızlı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ve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kapaklı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olmalıdır</w:t>
      </w:r>
      <w:proofErr w:type="spellEnd"/>
      <w:r w:rsidRPr="00C37341">
        <w:rPr>
          <w:color w:val="1F1F1F"/>
        </w:rPr>
        <w:t>.</w:t>
      </w:r>
    </w:p>
    <w:p w:rsidR="001E3F90" w:rsidRPr="00C37341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 w:rsidRPr="00C37341">
        <w:rPr>
          <w:color w:val="1F1F1F"/>
        </w:rPr>
        <w:t>Örneklerin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bulunduğu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kapların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ağzı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derhal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kapatılmalı</w:t>
      </w:r>
      <w:proofErr w:type="spellEnd"/>
      <w:r w:rsidRPr="00C37341">
        <w:rPr>
          <w:color w:val="1F1F1F"/>
        </w:rPr>
        <w:t xml:space="preserve">, </w:t>
      </w:r>
      <w:proofErr w:type="spellStart"/>
      <w:r w:rsidRPr="00C37341">
        <w:rPr>
          <w:color w:val="1F1F1F"/>
        </w:rPr>
        <w:t>örneklerin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hava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ile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teması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engellenmelidir</w:t>
      </w:r>
      <w:proofErr w:type="spellEnd"/>
      <w:r w:rsidRPr="00C37341">
        <w:rPr>
          <w:color w:val="1F1F1F"/>
        </w:rPr>
        <w:t>.</w:t>
      </w:r>
    </w:p>
    <w:p w:rsidR="001E3F90" w:rsidRPr="00C37341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 w:rsidRPr="00C37341">
        <w:rPr>
          <w:color w:val="1F1F1F"/>
        </w:rPr>
        <w:t>Biyopsi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kaplarının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ağzı</w:t>
      </w:r>
      <w:proofErr w:type="spellEnd"/>
      <w:r w:rsidRPr="00C37341">
        <w:rPr>
          <w:color w:val="1F1F1F"/>
        </w:rPr>
        <w:t xml:space="preserve">, </w:t>
      </w:r>
      <w:proofErr w:type="spellStart"/>
      <w:r w:rsidRPr="00C37341">
        <w:rPr>
          <w:color w:val="1F1F1F"/>
        </w:rPr>
        <w:t>dokudan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daha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büyük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olmalı</w:t>
      </w:r>
      <w:proofErr w:type="spellEnd"/>
      <w:r w:rsidRPr="00C37341">
        <w:rPr>
          <w:color w:val="1F1F1F"/>
        </w:rPr>
        <w:t xml:space="preserve">, </w:t>
      </w:r>
      <w:proofErr w:type="spellStart"/>
      <w:r w:rsidRPr="00C37341">
        <w:rPr>
          <w:color w:val="1F1F1F"/>
        </w:rPr>
        <w:t>biyopsi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materyali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bulunduğ</w:t>
      </w:r>
      <w:r>
        <w:rPr>
          <w:color w:val="1F1F1F"/>
        </w:rPr>
        <w:t>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kaptan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rahat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çıkartılabilmeli</w:t>
      </w:r>
      <w:r w:rsidRPr="00C37341">
        <w:rPr>
          <w:color w:val="1F1F1F"/>
        </w:rPr>
        <w:t>dir</w:t>
      </w:r>
      <w:proofErr w:type="spellEnd"/>
      <w:r w:rsidRPr="00C37341">
        <w:rPr>
          <w:color w:val="1F1F1F"/>
        </w:rPr>
        <w:t>.</w:t>
      </w:r>
    </w:p>
    <w:p w:rsidR="001E3F90" w:rsidRPr="00C37341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 w:rsidRPr="00C37341">
        <w:rPr>
          <w:color w:val="1F1F1F"/>
        </w:rPr>
        <w:t>Örnekler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bekletilmeden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gönderilmelidir</w:t>
      </w:r>
      <w:proofErr w:type="spellEnd"/>
      <w:r w:rsidRPr="00C37341">
        <w:rPr>
          <w:color w:val="1F1F1F"/>
        </w:rPr>
        <w:t>.</w:t>
      </w:r>
    </w:p>
    <w:p w:rsidR="001E3F90" w:rsidRPr="003E033F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 w:rsidRPr="00C37341">
        <w:rPr>
          <w:color w:val="1F1F1F"/>
        </w:rPr>
        <w:t>Örneklerin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konduğu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kapların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üzerine</w:t>
      </w:r>
      <w:proofErr w:type="spellEnd"/>
      <w:r w:rsidRPr="00C37341">
        <w:rPr>
          <w:color w:val="1F1F1F"/>
        </w:rPr>
        <w:t xml:space="preserve"> h</w:t>
      </w:r>
      <w:r>
        <w:rPr>
          <w:color w:val="1F1F1F"/>
        </w:rPr>
        <w:t xml:space="preserve">asta </w:t>
      </w:r>
      <w:proofErr w:type="spellStart"/>
      <w:r>
        <w:rPr>
          <w:color w:val="1F1F1F"/>
        </w:rPr>
        <w:t>ismi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protokol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numarası</w:t>
      </w:r>
      <w:proofErr w:type="spellEnd"/>
      <w:r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bilgilerin</w:t>
      </w:r>
      <w:r>
        <w:rPr>
          <w:color w:val="1F1F1F"/>
        </w:rPr>
        <w:t>in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yer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aldığı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kimlik</w:t>
      </w:r>
      <w:proofErr w:type="spellEnd"/>
      <w:r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tanımlayıcı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etiket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ve</w:t>
      </w:r>
      <w:proofErr w:type="spellEnd"/>
      <w:r w:rsidRPr="00C37341">
        <w:rPr>
          <w:color w:val="1F1F1F"/>
        </w:rPr>
        <w:t>/</w:t>
      </w:r>
      <w:proofErr w:type="spellStart"/>
      <w:r w:rsidRPr="00C37341">
        <w:rPr>
          <w:color w:val="1F1F1F"/>
        </w:rPr>
        <w:t>veya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bantlar</w:t>
      </w:r>
      <w:proofErr w:type="spellEnd"/>
      <w:r w:rsidRPr="00C37341">
        <w:rPr>
          <w:color w:val="1F1F1F"/>
        </w:rPr>
        <w:t xml:space="preserve"> </w:t>
      </w:r>
      <w:proofErr w:type="spellStart"/>
      <w:r w:rsidRPr="00C37341">
        <w:rPr>
          <w:color w:val="1F1F1F"/>
        </w:rPr>
        <w:t>yapıştırılmalıdır</w:t>
      </w:r>
      <w:proofErr w:type="spellEnd"/>
      <w:r w:rsidRPr="00C37341">
        <w:rPr>
          <w:color w:val="1F1F1F"/>
        </w:rPr>
        <w:t>.</w:t>
      </w:r>
    </w:p>
    <w:p w:rsidR="001E3F90" w:rsidRPr="003E033F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r w:rsidRPr="003E033F">
        <w:rPr>
          <w:color w:val="1F1F1F"/>
        </w:rPr>
        <w:t xml:space="preserve">Bu </w:t>
      </w:r>
      <w:proofErr w:type="spellStart"/>
      <w:r w:rsidRPr="003E033F">
        <w:rPr>
          <w:color w:val="1F1F1F"/>
        </w:rPr>
        <w:t>tür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kimlik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tanımlayıcı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etiketler</w:t>
      </w:r>
      <w:proofErr w:type="spellEnd"/>
      <w:r w:rsidRPr="003E033F">
        <w:rPr>
          <w:color w:val="1F1F1F"/>
        </w:rPr>
        <w:t xml:space="preserve">, </w:t>
      </w:r>
      <w:proofErr w:type="spellStart"/>
      <w:r w:rsidRPr="003E033F">
        <w:rPr>
          <w:color w:val="1F1F1F"/>
        </w:rPr>
        <w:t>şişe</w:t>
      </w:r>
      <w:proofErr w:type="spellEnd"/>
      <w:r w:rsidRPr="003E033F">
        <w:rPr>
          <w:color w:val="1F1F1F"/>
        </w:rPr>
        <w:t>/</w:t>
      </w:r>
      <w:proofErr w:type="spellStart"/>
      <w:r w:rsidRPr="003E033F">
        <w:rPr>
          <w:color w:val="1F1F1F"/>
        </w:rPr>
        <w:t>kap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üzerinden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kolayca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ayrılacak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türden</w:t>
      </w:r>
      <w:proofErr w:type="spellEnd"/>
      <w:r>
        <w:rPr>
          <w:color w:val="1F1F1F"/>
        </w:rPr>
        <w:t xml:space="preserve"> </w:t>
      </w:r>
      <w:proofErr w:type="spellStart"/>
      <w:proofErr w:type="gramStart"/>
      <w:r>
        <w:rPr>
          <w:color w:val="1F1F1F"/>
        </w:rPr>
        <w:t>olmamalı</w:t>
      </w:r>
      <w:r w:rsidRPr="003E033F">
        <w:rPr>
          <w:color w:val="1F1F1F"/>
        </w:rPr>
        <w:t>dır</w:t>
      </w:r>
      <w:proofErr w:type="spellEnd"/>
      <w:r w:rsidRPr="003E033F">
        <w:rPr>
          <w:color w:val="1F1F1F"/>
        </w:rPr>
        <w:t>.(</w:t>
      </w:r>
      <w:proofErr w:type="spellStart"/>
      <w:proofErr w:type="gramEnd"/>
      <w:r w:rsidRPr="003E033F">
        <w:rPr>
          <w:color w:val="1F1F1F"/>
        </w:rPr>
        <w:t>Islanmaya</w:t>
      </w:r>
      <w:proofErr w:type="spellEnd"/>
      <w:r w:rsidRPr="003E033F">
        <w:rPr>
          <w:color w:val="1F1F1F"/>
        </w:rPr>
        <w:t xml:space="preserve"> vb. </w:t>
      </w:r>
      <w:proofErr w:type="spellStart"/>
      <w:r w:rsidRPr="003E033F">
        <w:rPr>
          <w:color w:val="1F1F1F"/>
        </w:rPr>
        <w:t>nedenlerle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yazının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silinmesine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neden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olan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türden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olmamalıdır</w:t>
      </w:r>
      <w:proofErr w:type="spellEnd"/>
      <w:r>
        <w:rPr>
          <w:color w:val="1F1F1F"/>
        </w:rPr>
        <w:t>.</w:t>
      </w:r>
      <w:r w:rsidRPr="003E033F">
        <w:rPr>
          <w:color w:val="1F1F1F"/>
        </w:rPr>
        <w:t>)</w:t>
      </w:r>
    </w:p>
    <w:p w:rsidR="001E3F90" w:rsidRPr="00E60E75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>
        <w:rPr>
          <w:color w:val="1F1F1F"/>
        </w:rPr>
        <w:t>Yukarıdaki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işlemler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klinikte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ilgili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klinik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yardımcısı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tarafından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yapılır</w:t>
      </w:r>
      <w:proofErr w:type="spellEnd"/>
      <w:r>
        <w:rPr>
          <w:color w:val="1F1F1F"/>
        </w:rPr>
        <w:t xml:space="preserve">. </w:t>
      </w:r>
      <w:proofErr w:type="spellStart"/>
      <w:r>
        <w:rPr>
          <w:color w:val="1F1F1F"/>
        </w:rPr>
        <w:t>Ö</w:t>
      </w:r>
      <w:r w:rsidRPr="003E033F">
        <w:rPr>
          <w:color w:val="1F1F1F"/>
        </w:rPr>
        <w:t>rneğin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uygun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kap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ve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yeterli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solüsyonda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bulunup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bu</w:t>
      </w:r>
      <w:r>
        <w:rPr>
          <w:color w:val="1F1F1F"/>
        </w:rPr>
        <w:t>lunmadığının</w:t>
      </w:r>
      <w:proofErr w:type="spellEnd"/>
      <w:r>
        <w:rPr>
          <w:color w:val="1F1F1F"/>
        </w:rPr>
        <w:t xml:space="preserve">, </w:t>
      </w:r>
      <w:proofErr w:type="spellStart"/>
      <w:r>
        <w:rPr>
          <w:color w:val="1F1F1F"/>
        </w:rPr>
        <w:t>kimlik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tanımlayıcı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bilgilerinin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örnek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kabı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üzerine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yazılıp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yazılmadığının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kontrolünü</w:t>
      </w:r>
      <w:proofErr w:type="spellEnd"/>
      <w:r w:rsidRPr="003E033F">
        <w:rPr>
          <w:color w:val="1F1F1F"/>
        </w:rPr>
        <w:t xml:space="preserve"> </w:t>
      </w:r>
      <w:proofErr w:type="spellStart"/>
      <w:r w:rsidRPr="003E033F">
        <w:rPr>
          <w:color w:val="1F1F1F"/>
        </w:rPr>
        <w:t>yapmalıdır</w:t>
      </w:r>
      <w:proofErr w:type="spellEnd"/>
      <w:r w:rsidRPr="003E033F">
        <w:rPr>
          <w:color w:val="1F1F1F"/>
        </w:rPr>
        <w:t>.</w:t>
      </w:r>
    </w:p>
    <w:p w:rsidR="001E3F90" w:rsidRDefault="001E3F90" w:rsidP="001E3F90">
      <w:pPr>
        <w:shd w:val="clear" w:color="auto" w:fill="FFFFFF"/>
        <w:spacing w:line="276" w:lineRule="auto"/>
        <w:ind w:left="1287"/>
        <w:jc w:val="both"/>
        <w:rPr>
          <w:b/>
          <w:u w:val="single"/>
        </w:rPr>
      </w:pPr>
    </w:p>
    <w:p w:rsidR="001E3F90" w:rsidRPr="00B05C5D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 w:rsidRPr="00B05C5D">
        <w:t>Diş</w:t>
      </w:r>
      <w:proofErr w:type="spellEnd"/>
      <w:r w:rsidRPr="00B05C5D">
        <w:t xml:space="preserve"> </w:t>
      </w:r>
      <w:proofErr w:type="spellStart"/>
      <w:r>
        <w:t>h</w:t>
      </w:r>
      <w:r w:rsidRPr="00B05C5D">
        <w:rPr>
          <w:color w:val="1F1F1F"/>
        </w:rPr>
        <w:t>ekim</w:t>
      </w:r>
      <w:r>
        <w:rPr>
          <w:color w:val="1F1F1F"/>
        </w:rPr>
        <w:t>i</w:t>
      </w:r>
      <w:proofErr w:type="spellEnd"/>
      <w:r w:rsidRPr="00B05C5D">
        <w:rPr>
          <w:color w:val="1F1F1F"/>
        </w:rPr>
        <w:t xml:space="preserve"> </w:t>
      </w:r>
      <w:proofErr w:type="spellStart"/>
      <w:r w:rsidRPr="00B05C5D">
        <w:rPr>
          <w:color w:val="1F1F1F"/>
        </w:rPr>
        <w:t>patoloji</w:t>
      </w:r>
      <w:proofErr w:type="spellEnd"/>
      <w:r w:rsidRPr="00B05C5D">
        <w:rPr>
          <w:color w:val="1F1F1F"/>
        </w:rPr>
        <w:t xml:space="preserve"> </w:t>
      </w:r>
      <w:proofErr w:type="spellStart"/>
      <w:r w:rsidRPr="00B05C5D">
        <w:rPr>
          <w:color w:val="1F1F1F"/>
        </w:rPr>
        <w:t>formunda</w:t>
      </w:r>
      <w:proofErr w:type="spellEnd"/>
      <w:r w:rsidRPr="00B05C5D">
        <w:rPr>
          <w:color w:val="1F1F1F"/>
        </w:rPr>
        <w:t xml:space="preserve"> </w:t>
      </w:r>
      <w:proofErr w:type="spellStart"/>
      <w:r w:rsidRPr="00B05C5D">
        <w:rPr>
          <w:color w:val="1F1F1F"/>
        </w:rPr>
        <w:t>bulunan</w:t>
      </w:r>
      <w:proofErr w:type="spellEnd"/>
      <w:r w:rsidRPr="00B05C5D">
        <w:rPr>
          <w:color w:val="1F1F1F"/>
        </w:rPr>
        <w:t xml:space="preserve"> </w:t>
      </w:r>
      <w:proofErr w:type="spellStart"/>
      <w:r w:rsidRPr="00B05C5D">
        <w:rPr>
          <w:color w:val="1F1F1F"/>
        </w:rPr>
        <w:t>tüm</w:t>
      </w:r>
      <w:proofErr w:type="spellEnd"/>
      <w:r w:rsidRPr="00B05C5D">
        <w:rPr>
          <w:color w:val="1F1F1F"/>
        </w:rPr>
        <w:t xml:space="preserve"> </w:t>
      </w:r>
      <w:proofErr w:type="spellStart"/>
      <w:r w:rsidRPr="00B05C5D">
        <w:rPr>
          <w:color w:val="1F1F1F"/>
        </w:rPr>
        <w:t>alanları</w:t>
      </w:r>
      <w:proofErr w:type="spellEnd"/>
      <w:r w:rsidRPr="00B05C5D">
        <w:rPr>
          <w:color w:val="1F1F1F"/>
        </w:rPr>
        <w:t xml:space="preserve"> </w:t>
      </w:r>
      <w:proofErr w:type="spellStart"/>
      <w:r w:rsidRPr="00B05C5D">
        <w:rPr>
          <w:color w:val="1F1F1F"/>
        </w:rPr>
        <w:t>eksiksiz</w:t>
      </w:r>
      <w:proofErr w:type="spellEnd"/>
      <w:r w:rsidRPr="00B05C5D">
        <w:rPr>
          <w:color w:val="1F1F1F"/>
        </w:rPr>
        <w:t xml:space="preserve"> </w:t>
      </w:r>
      <w:proofErr w:type="spellStart"/>
      <w:r w:rsidRPr="00B05C5D">
        <w:rPr>
          <w:color w:val="1F1F1F"/>
        </w:rPr>
        <w:t>doldurmalıdır</w:t>
      </w:r>
      <w:proofErr w:type="spellEnd"/>
      <w:r w:rsidRPr="00B05C5D">
        <w:rPr>
          <w:color w:val="1F1F1F"/>
        </w:rPr>
        <w:t>.</w:t>
      </w:r>
    </w:p>
    <w:p w:rsidR="001E3F90" w:rsidRDefault="001E3F90" w:rsidP="001E3F90">
      <w:pPr>
        <w:widowControl/>
        <w:numPr>
          <w:ilvl w:val="0"/>
          <w:numId w:val="3"/>
        </w:numPr>
        <w:shd w:val="clear" w:color="auto" w:fill="FFFFFF"/>
        <w:suppressAutoHyphens/>
        <w:autoSpaceDE/>
        <w:autoSpaceDN/>
        <w:spacing w:line="276" w:lineRule="auto"/>
        <w:jc w:val="both"/>
        <w:rPr>
          <w:b/>
          <w:u w:val="single"/>
        </w:rPr>
      </w:pPr>
      <w:proofErr w:type="spellStart"/>
      <w:r>
        <w:rPr>
          <w:color w:val="1F1F1F"/>
        </w:rPr>
        <w:t>Alınan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örnekler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materyali</w:t>
      </w:r>
      <w:proofErr w:type="spellEnd"/>
      <w:r>
        <w:rPr>
          <w:color w:val="1F1F1F"/>
        </w:rPr>
        <w:t xml:space="preserve"> transfer </w:t>
      </w:r>
      <w:proofErr w:type="spellStart"/>
      <w:r>
        <w:rPr>
          <w:color w:val="1F1F1F"/>
        </w:rPr>
        <w:t>edecek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olan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personele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patoloji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formu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ile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teslim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edilmedir</w:t>
      </w:r>
      <w:proofErr w:type="spellEnd"/>
      <w:r>
        <w:rPr>
          <w:color w:val="1F1F1F"/>
        </w:rPr>
        <w:t>.</w:t>
      </w:r>
    </w:p>
    <w:p w:rsidR="001E3F90" w:rsidRPr="004B4985" w:rsidRDefault="001E3F90" w:rsidP="001E3F90">
      <w:pPr>
        <w:shd w:val="clear" w:color="auto" w:fill="FFFFFF"/>
        <w:spacing w:line="276" w:lineRule="auto"/>
        <w:ind w:left="1287"/>
        <w:jc w:val="both"/>
        <w:rPr>
          <w:b/>
          <w:u w:val="single"/>
        </w:rPr>
      </w:pPr>
    </w:p>
    <w:p w:rsidR="001E3F90" w:rsidRPr="00495294" w:rsidRDefault="001E3F90" w:rsidP="001E3F90">
      <w:pPr>
        <w:shd w:val="clear" w:color="auto" w:fill="FFFFFF"/>
        <w:spacing w:line="276" w:lineRule="auto"/>
        <w:ind w:left="720"/>
        <w:jc w:val="both"/>
      </w:pPr>
    </w:p>
    <w:p w:rsidR="001E3F90" w:rsidRPr="00495294" w:rsidRDefault="001E3F90" w:rsidP="001E3F90">
      <w:pPr>
        <w:shd w:val="clear" w:color="auto" w:fill="FFFFFF"/>
        <w:spacing w:line="276" w:lineRule="auto"/>
        <w:ind w:left="360"/>
        <w:jc w:val="both"/>
        <w:rPr>
          <w:b/>
          <w:u w:val="single"/>
        </w:rPr>
      </w:pPr>
      <w:r>
        <w:rPr>
          <w:b/>
        </w:rPr>
        <w:t>7.</w:t>
      </w:r>
      <w:r w:rsidRPr="00495294">
        <w:rPr>
          <w:b/>
          <w:u w:val="single"/>
        </w:rPr>
        <w:t>İLGİLİ DÖKÜMANLAR:</w:t>
      </w:r>
      <w:bookmarkStart w:id="0" w:name="_GoBack"/>
      <w:bookmarkEnd w:id="0"/>
    </w:p>
    <w:p w:rsidR="001E3F90" w:rsidRPr="00416CC7" w:rsidRDefault="001E3F90" w:rsidP="001E3F90">
      <w:pPr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spacing w:line="276" w:lineRule="auto"/>
        <w:jc w:val="both"/>
      </w:pPr>
      <w:proofErr w:type="spellStart"/>
      <w:r>
        <w:t>Patoloji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1E3F90" w:rsidRPr="00D645D9" w:rsidRDefault="001E3F90" w:rsidP="001E3F90">
      <w:pPr>
        <w:shd w:val="clear" w:color="auto" w:fill="FFFFFF"/>
        <w:spacing w:line="276" w:lineRule="auto"/>
        <w:ind w:left="1200"/>
        <w:jc w:val="both"/>
        <w:rPr>
          <w:b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4020"/>
        <w:gridCol w:w="3084"/>
      </w:tblGrid>
      <w:tr w:rsidR="001E3F90" w:rsidRPr="00177EE2" w:rsidTr="008279EF">
        <w:trPr>
          <w:trHeight w:val="1380"/>
          <w:jc w:val="center"/>
        </w:trPr>
        <w:tc>
          <w:tcPr>
            <w:tcW w:w="2429" w:type="dxa"/>
          </w:tcPr>
          <w:p w:rsidR="001E3F90" w:rsidRPr="00177EE2" w:rsidRDefault="001E3F90" w:rsidP="003C226E">
            <w:pPr>
              <w:ind w:left="141"/>
              <w:rPr>
                <w:b/>
                <w:lang w:eastAsia="tr-TR"/>
              </w:rPr>
            </w:pPr>
          </w:p>
          <w:p w:rsidR="001E3F90" w:rsidRPr="00177EE2" w:rsidRDefault="001E3F90" w:rsidP="003C226E">
            <w:pPr>
              <w:tabs>
                <w:tab w:val="left" w:pos="852"/>
                <w:tab w:val="left" w:pos="1452"/>
              </w:tabs>
              <w:ind w:left="141"/>
              <w:jc w:val="center"/>
              <w:rPr>
                <w:b/>
                <w:lang w:eastAsia="tr-TR"/>
              </w:rPr>
            </w:pPr>
            <w:proofErr w:type="spellStart"/>
            <w:r w:rsidRPr="00177EE2">
              <w:rPr>
                <w:b/>
                <w:lang w:eastAsia="tr-TR"/>
              </w:rPr>
              <w:t>Hazırlayan</w:t>
            </w:r>
            <w:proofErr w:type="spellEnd"/>
            <w:r w:rsidRPr="00177EE2">
              <w:rPr>
                <w:b/>
                <w:lang w:eastAsia="tr-TR"/>
              </w:rPr>
              <w:t xml:space="preserve">                      </w:t>
            </w:r>
            <w:proofErr w:type="spellStart"/>
            <w:r w:rsidRPr="00177EE2">
              <w:rPr>
                <w:b/>
                <w:lang w:eastAsia="tr-TR"/>
              </w:rPr>
              <w:t>Kalite</w:t>
            </w:r>
            <w:proofErr w:type="spellEnd"/>
            <w:r w:rsidRPr="00177EE2">
              <w:rPr>
                <w:b/>
                <w:lang w:eastAsia="tr-TR"/>
              </w:rPr>
              <w:t xml:space="preserve"> </w:t>
            </w:r>
            <w:proofErr w:type="spellStart"/>
            <w:r w:rsidRPr="00177EE2">
              <w:rPr>
                <w:b/>
                <w:lang w:eastAsia="tr-TR"/>
              </w:rPr>
              <w:t>Yönetim</w:t>
            </w:r>
            <w:proofErr w:type="spellEnd"/>
            <w:r w:rsidRPr="00177EE2">
              <w:rPr>
                <w:b/>
                <w:lang w:eastAsia="tr-TR"/>
              </w:rPr>
              <w:t xml:space="preserve"> </w:t>
            </w:r>
            <w:proofErr w:type="spellStart"/>
            <w:r w:rsidRPr="00177EE2">
              <w:rPr>
                <w:b/>
                <w:lang w:eastAsia="tr-TR"/>
              </w:rPr>
              <w:t>Birim</w:t>
            </w:r>
            <w:proofErr w:type="spellEnd"/>
            <w:r w:rsidRPr="00177EE2">
              <w:rPr>
                <w:b/>
                <w:lang w:eastAsia="tr-TR"/>
              </w:rPr>
              <w:t xml:space="preserve"> </w:t>
            </w:r>
            <w:proofErr w:type="spellStart"/>
            <w:r w:rsidRPr="00177EE2">
              <w:rPr>
                <w:b/>
                <w:lang w:eastAsia="tr-TR"/>
              </w:rPr>
              <w:t>Sorumlusu</w:t>
            </w:r>
            <w:proofErr w:type="spellEnd"/>
          </w:p>
        </w:tc>
        <w:tc>
          <w:tcPr>
            <w:tcW w:w="4020" w:type="dxa"/>
          </w:tcPr>
          <w:p w:rsidR="001E3F90" w:rsidRPr="00177EE2" w:rsidRDefault="001E3F90" w:rsidP="003C226E">
            <w:pPr>
              <w:rPr>
                <w:b/>
                <w:lang w:eastAsia="tr-TR"/>
              </w:rPr>
            </w:pPr>
          </w:p>
          <w:p w:rsidR="001E3F90" w:rsidRPr="00177EE2" w:rsidRDefault="001E3F90" w:rsidP="003C226E">
            <w:pPr>
              <w:tabs>
                <w:tab w:val="left" w:pos="1452"/>
              </w:tabs>
              <w:jc w:val="center"/>
              <w:rPr>
                <w:b/>
                <w:lang w:eastAsia="tr-TR"/>
              </w:rPr>
            </w:pPr>
            <w:proofErr w:type="spellStart"/>
            <w:r w:rsidRPr="00177EE2">
              <w:rPr>
                <w:b/>
                <w:lang w:eastAsia="tr-TR"/>
              </w:rPr>
              <w:t>Kontrol</w:t>
            </w:r>
            <w:proofErr w:type="spellEnd"/>
            <w:r w:rsidRPr="00177EE2">
              <w:rPr>
                <w:b/>
                <w:lang w:eastAsia="tr-TR"/>
              </w:rPr>
              <w:t xml:space="preserve"> Eden                                           </w:t>
            </w:r>
            <w:proofErr w:type="spellStart"/>
            <w:r w:rsidRPr="00177EE2">
              <w:rPr>
                <w:b/>
                <w:lang w:eastAsia="tr-TR"/>
              </w:rPr>
              <w:t>Kalite</w:t>
            </w:r>
            <w:proofErr w:type="spellEnd"/>
            <w:r w:rsidRPr="00177EE2">
              <w:rPr>
                <w:b/>
                <w:lang w:eastAsia="tr-TR"/>
              </w:rPr>
              <w:t xml:space="preserve"> </w:t>
            </w:r>
            <w:proofErr w:type="spellStart"/>
            <w:r w:rsidRPr="00177EE2">
              <w:rPr>
                <w:b/>
                <w:lang w:eastAsia="tr-TR"/>
              </w:rPr>
              <w:t>Yönetim</w:t>
            </w:r>
            <w:proofErr w:type="spellEnd"/>
            <w:r w:rsidRPr="00177EE2">
              <w:rPr>
                <w:b/>
                <w:lang w:eastAsia="tr-TR"/>
              </w:rPr>
              <w:t xml:space="preserve"> </w:t>
            </w:r>
            <w:proofErr w:type="spellStart"/>
            <w:r w:rsidRPr="00177EE2">
              <w:rPr>
                <w:b/>
                <w:lang w:eastAsia="tr-TR"/>
              </w:rPr>
              <w:t>Direktörü</w:t>
            </w:r>
            <w:proofErr w:type="spellEnd"/>
          </w:p>
        </w:tc>
        <w:tc>
          <w:tcPr>
            <w:tcW w:w="3084" w:type="dxa"/>
          </w:tcPr>
          <w:p w:rsidR="001E3F90" w:rsidRPr="00177EE2" w:rsidRDefault="001E3F90" w:rsidP="003C226E">
            <w:pPr>
              <w:rPr>
                <w:b/>
                <w:lang w:eastAsia="tr-TR"/>
              </w:rPr>
            </w:pPr>
          </w:p>
          <w:p w:rsidR="001E3F90" w:rsidRPr="00177EE2" w:rsidRDefault="001E3F90" w:rsidP="003C226E">
            <w:pPr>
              <w:tabs>
                <w:tab w:val="left" w:pos="1452"/>
              </w:tabs>
              <w:jc w:val="center"/>
              <w:rPr>
                <w:b/>
                <w:lang w:eastAsia="tr-TR"/>
              </w:rPr>
            </w:pPr>
            <w:proofErr w:type="spellStart"/>
            <w:r w:rsidRPr="00177EE2">
              <w:rPr>
                <w:b/>
                <w:lang w:eastAsia="tr-TR"/>
              </w:rPr>
              <w:t>Onaylayan</w:t>
            </w:r>
            <w:proofErr w:type="spellEnd"/>
            <w:r w:rsidRPr="00177EE2">
              <w:rPr>
                <w:b/>
                <w:lang w:eastAsia="tr-TR"/>
              </w:rPr>
              <w:t xml:space="preserve">                                            </w:t>
            </w:r>
            <w:proofErr w:type="spellStart"/>
            <w:r w:rsidRPr="00177EE2">
              <w:rPr>
                <w:b/>
                <w:lang w:eastAsia="tr-TR"/>
              </w:rPr>
              <w:t>Başhekim</w:t>
            </w:r>
            <w:proofErr w:type="spellEnd"/>
          </w:p>
        </w:tc>
      </w:tr>
    </w:tbl>
    <w:p w:rsidR="00596728" w:rsidRDefault="00596728" w:rsidP="00596728">
      <w:pPr>
        <w:spacing w:before="43"/>
        <w:rPr>
          <w:sz w:val="7"/>
        </w:rPr>
      </w:pPr>
    </w:p>
    <w:sectPr w:rsidR="00596728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37" w:rsidRDefault="00280937" w:rsidP="006767FA">
      <w:r>
        <w:separator/>
      </w:r>
    </w:p>
  </w:endnote>
  <w:endnote w:type="continuationSeparator" w:id="0">
    <w:p w:rsidR="00280937" w:rsidRDefault="0028093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37" w:rsidRDefault="00280937" w:rsidP="006767FA">
      <w:r>
        <w:separator/>
      </w:r>
    </w:p>
  </w:footnote>
  <w:footnote w:type="continuationSeparator" w:id="0">
    <w:p w:rsidR="00280937" w:rsidRDefault="0028093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525F0F" w:rsidRDefault="006767FA" w:rsidP="006767FA">
          <w:pPr>
            <w:jc w:val="center"/>
            <w:rPr>
              <w:b/>
              <w:sz w:val="24"/>
              <w:szCs w:val="24"/>
            </w:rPr>
          </w:pPr>
          <w:r w:rsidRPr="00525F0F">
            <w:rPr>
              <w:b/>
              <w:sz w:val="24"/>
              <w:szCs w:val="24"/>
            </w:rPr>
            <w:t>T.C.</w:t>
          </w:r>
        </w:p>
        <w:p w:rsidR="009E048D" w:rsidRPr="00525F0F" w:rsidRDefault="006767FA" w:rsidP="006767FA">
          <w:pPr>
            <w:jc w:val="center"/>
            <w:rPr>
              <w:b/>
              <w:sz w:val="24"/>
              <w:szCs w:val="24"/>
            </w:rPr>
          </w:pPr>
          <w:r w:rsidRPr="00525F0F">
            <w:rPr>
              <w:b/>
              <w:sz w:val="24"/>
              <w:szCs w:val="24"/>
            </w:rPr>
            <w:t>SAKARYA ÜNİVERSİTESİ</w:t>
          </w:r>
        </w:p>
        <w:p w:rsidR="006767FA" w:rsidRPr="00525F0F" w:rsidRDefault="006767FA" w:rsidP="006767FA">
          <w:pPr>
            <w:jc w:val="center"/>
            <w:rPr>
              <w:b/>
              <w:sz w:val="24"/>
              <w:szCs w:val="24"/>
            </w:rPr>
          </w:pPr>
          <w:r w:rsidRPr="00525F0F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525F0F" w:rsidRDefault="00EE3564" w:rsidP="00EE3564">
          <w:pPr>
            <w:jc w:val="center"/>
            <w:rPr>
              <w:b/>
              <w:sz w:val="24"/>
              <w:szCs w:val="24"/>
            </w:rPr>
          </w:pPr>
          <w:r w:rsidRPr="00525F0F">
            <w:rPr>
              <w:b/>
              <w:sz w:val="24"/>
              <w:szCs w:val="24"/>
            </w:rPr>
            <w:t>AĞIZ VE DİŞ SAĞLIĞI MERKEZİ</w:t>
          </w:r>
        </w:p>
        <w:p w:rsidR="00EE3564" w:rsidRPr="001E3F90" w:rsidRDefault="001E3F90" w:rsidP="001E3F90">
          <w:pPr>
            <w:jc w:val="center"/>
            <w:rPr>
              <w:b/>
              <w:color w:val="151616"/>
              <w:sz w:val="28"/>
              <w:szCs w:val="28"/>
            </w:rPr>
          </w:pPr>
          <w:r w:rsidRPr="00525F0F">
            <w:rPr>
              <w:b/>
              <w:sz w:val="24"/>
              <w:szCs w:val="24"/>
              <w:lang w:eastAsia="tr-TR"/>
            </w:rPr>
            <w:t>PATOLOJİ LABORATUVARINA MATERYALLERİN TRANSFERİ TALİMATI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8279EF" w:rsidTr="00DD1C53">
      <w:trPr>
        <w:jc w:val="center"/>
      </w:trPr>
      <w:tc>
        <w:tcPr>
          <w:tcW w:w="2741" w:type="dxa"/>
        </w:tcPr>
        <w:p w:rsidR="008279EF" w:rsidRPr="0095737F" w:rsidRDefault="008279EF" w:rsidP="008279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00.DHF.TL.12 </w:t>
          </w:r>
        </w:p>
      </w:tc>
      <w:tc>
        <w:tcPr>
          <w:tcW w:w="2741" w:type="dxa"/>
        </w:tcPr>
        <w:p w:rsidR="008279EF" w:rsidRPr="0095737F" w:rsidRDefault="008279EF" w:rsidP="008279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8279EF" w:rsidRPr="0095737F" w:rsidRDefault="008279EF" w:rsidP="008279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8279EF" w:rsidRPr="0095737F" w:rsidRDefault="008279EF" w:rsidP="008279E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8279EF" w:rsidRPr="0095737F" w:rsidRDefault="008279EF" w:rsidP="008279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8279EF" w:rsidRPr="0095737F" w:rsidRDefault="008279EF" w:rsidP="008279E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1709"/>
    <w:multiLevelType w:val="hybridMultilevel"/>
    <w:tmpl w:val="D1B465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5E020BC"/>
    <w:multiLevelType w:val="hybridMultilevel"/>
    <w:tmpl w:val="F2B4AD5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2FA23B5"/>
    <w:multiLevelType w:val="hybridMultilevel"/>
    <w:tmpl w:val="CB68F222"/>
    <w:lvl w:ilvl="0" w:tplc="CA84B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C50E8"/>
    <w:multiLevelType w:val="hybridMultilevel"/>
    <w:tmpl w:val="B5E6ADD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E3F90"/>
    <w:rsid w:val="00215846"/>
    <w:rsid w:val="00280937"/>
    <w:rsid w:val="00297B48"/>
    <w:rsid w:val="002A38FC"/>
    <w:rsid w:val="00303151"/>
    <w:rsid w:val="0030755C"/>
    <w:rsid w:val="003A34AA"/>
    <w:rsid w:val="00415B87"/>
    <w:rsid w:val="004B179E"/>
    <w:rsid w:val="004D7EF0"/>
    <w:rsid w:val="004F091C"/>
    <w:rsid w:val="00525F0F"/>
    <w:rsid w:val="005605F9"/>
    <w:rsid w:val="0057726F"/>
    <w:rsid w:val="00581857"/>
    <w:rsid w:val="00596728"/>
    <w:rsid w:val="00610A26"/>
    <w:rsid w:val="006767FA"/>
    <w:rsid w:val="006877B9"/>
    <w:rsid w:val="00690135"/>
    <w:rsid w:val="006A7486"/>
    <w:rsid w:val="006E732A"/>
    <w:rsid w:val="00745E6A"/>
    <w:rsid w:val="008279EF"/>
    <w:rsid w:val="008618BE"/>
    <w:rsid w:val="00874C2B"/>
    <w:rsid w:val="00941D7A"/>
    <w:rsid w:val="009E048D"/>
    <w:rsid w:val="009F722C"/>
    <w:rsid w:val="00A2264E"/>
    <w:rsid w:val="00A57F22"/>
    <w:rsid w:val="00A925B6"/>
    <w:rsid w:val="00A9702A"/>
    <w:rsid w:val="00AC4029"/>
    <w:rsid w:val="00C13CB4"/>
    <w:rsid w:val="00C2297E"/>
    <w:rsid w:val="00CE1ED9"/>
    <w:rsid w:val="00D17CFA"/>
    <w:rsid w:val="00D968A8"/>
    <w:rsid w:val="00DD2C59"/>
    <w:rsid w:val="00E314C9"/>
    <w:rsid w:val="00E82560"/>
    <w:rsid w:val="00EA2187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4</cp:revision>
  <dcterms:created xsi:type="dcterms:W3CDTF">2019-12-04T11:49:00Z</dcterms:created>
  <dcterms:modified xsi:type="dcterms:W3CDTF">2019-12-30T09:11:00Z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