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Diş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Hekimliği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BC29B9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 w:rsidRPr="00BC29B9">
              <w:rPr>
                <w:rFonts w:asciiTheme="majorBidi" w:hAnsiTheme="majorBidi" w:cstheme="majorBidi"/>
              </w:rPr>
              <w:t xml:space="preserve">Hasta </w:t>
            </w:r>
            <w:proofErr w:type="spellStart"/>
            <w:r w:rsidRPr="00BC29B9">
              <w:rPr>
                <w:rFonts w:asciiTheme="majorBidi" w:hAnsiTheme="majorBidi" w:cstheme="majorBidi"/>
              </w:rPr>
              <w:t>Hakları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Birim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Sorumlusu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Yardımcısı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Dekanlık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tarafından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görevlendirilecek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personel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BC29B9" w:rsidRDefault="00BC29B9">
            <w:pPr>
              <w:rPr>
                <w:sz w:val="22"/>
                <w:szCs w:val="22"/>
              </w:rPr>
            </w:pPr>
            <w:r w:rsidRPr="00BC29B9">
              <w:rPr>
                <w:sz w:val="22"/>
                <w:szCs w:val="22"/>
              </w:rPr>
              <w:t>Aşağıda tanımlanan sorumluluğunda bulunan görev</w:t>
            </w:r>
            <w:r w:rsidR="00D30C38">
              <w:rPr>
                <w:sz w:val="22"/>
                <w:szCs w:val="22"/>
              </w:rPr>
              <w:t>leri eksiksiz yerine getirerek.</w:t>
            </w:r>
            <w:bookmarkStart w:id="0" w:name="_GoBack"/>
            <w:bookmarkEnd w:id="0"/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Yönergesi’nin</w:t>
            </w:r>
            <w:proofErr w:type="spellEnd"/>
            <w:proofErr w:type="gramEnd"/>
            <w:r>
              <w:t xml:space="preserve"> 16. </w:t>
            </w:r>
            <w:proofErr w:type="spellStart"/>
            <w:r>
              <w:t>Maddesinde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>;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Başta</w:t>
            </w:r>
            <w:proofErr w:type="spellEnd"/>
            <w:r>
              <w:t xml:space="preserve"> </w:t>
            </w:r>
            <w:proofErr w:type="spellStart"/>
            <w:r>
              <w:t>çocuklar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özürlüler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danışmanlığını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savunuculuğunu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Başvuruları</w:t>
            </w:r>
            <w:proofErr w:type="spellEnd"/>
            <w:r>
              <w:t xml:space="preserve"> </w:t>
            </w:r>
            <w:proofErr w:type="spellStart"/>
            <w:r>
              <w:t>almak</w:t>
            </w:r>
            <w:proofErr w:type="spellEnd"/>
            <w:r>
              <w:t xml:space="preserve">, ilk </w:t>
            </w:r>
            <w:proofErr w:type="spellStart"/>
            <w:r>
              <w:t>görüşmeyi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formunu</w:t>
            </w:r>
            <w:proofErr w:type="spellEnd"/>
            <w:r>
              <w:t xml:space="preserve"> </w:t>
            </w:r>
            <w:proofErr w:type="spellStart"/>
            <w:r>
              <w:t>doldurmak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sahibine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vermek</w:t>
            </w:r>
            <w:proofErr w:type="spellEnd"/>
            <w:r>
              <w:t xml:space="preserve">, </w:t>
            </w:r>
            <w:proofErr w:type="spellStart"/>
            <w:r>
              <w:t>danışmanlık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Yerinde</w:t>
            </w:r>
            <w:proofErr w:type="spellEnd"/>
            <w:r>
              <w:t xml:space="preserve"> </w:t>
            </w:r>
            <w:proofErr w:type="spellStart"/>
            <w:r>
              <w:t>çözülemeyen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formunu</w:t>
            </w:r>
            <w:proofErr w:type="spellEnd"/>
            <w:r>
              <w:t xml:space="preserve"> </w:t>
            </w:r>
            <w:proofErr w:type="spellStart"/>
            <w:r>
              <w:t>doldurarak</w:t>
            </w:r>
            <w:proofErr w:type="spellEnd"/>
            <w:r>
              <w:t xml:space="preserve"> </w:t>
            </w:r>
            <w:proofErr w:type="spellStart"/>
            <w:r>
              <w:t>internete</w:t>
            </w:r>
            <w:proofErr w:type="spellEnd"/>
            <w:r>
              <w:t xml:space="preserve"> </w:t>
            </w:r>
            <w:proofErr w:type="spellStart"/>
            <w:r>
              <w:t>kaydetmek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belgelerle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göndermek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alındığında</w:t>
            </w:r>
            <w:proofErr w:type="spellEnd"/>
            <w:r>
              <w:t xml:space="preserve"> durum </w:t>
            </w: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idaresini</w:t>
            </w:r>
            <w:proofErr w:type="spellEnd"/>
            <w:r>
              <w:t xml:space="preserve"> </w:t>
            </w:r>
            <w:proofErr w:type="spellStart"/>
            <w:r>
              <w:t>bilgilendirmek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Formu’nun</w:t>
            </w:r>
            <w:proofErr w:type="spellEnd"/>
            <w:r>
              <w:t xml:space="preserve"> 2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cevaplandırılmasının</w:t>
            </w:r>
            <w:proofErr w:type="spellEnd"/>
            <w:r>
              <w:t xml:space="preserve"> </w:t>
            </w:r>
            <w:proofErr w:type="spellStart"/>
            <w:r>
              <w:t>takibini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eleştiri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önerilerini</w:t>
            </w:r>
            <w:proofErr w:type="spellEnd"/>
            <w:r>
              <w:t xml:space="preserve"> </w:t>
            </w:r>
            <w:proofErr w:type="spellStart"/>
            <w:r>
              <w:t>dinlemek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uygulamalarını</w:t>
            </w:r>
            <w:proofErr w:type="spellEnd"/>
            <w:r>
              <w:t xml:space="preserve"> </w:t>
            </w:r>
            <w:proofErr w:type="spellStart"/>
            <w:r>
              <w:t>geliştirmek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çalışmalar</w:t>
            </w:r>
            <w:proofErr w:type="spellEnd"/>
            <w:r>
              <w:t xml:space="preserve"> </w:t>
            </w:r>
            <w:proofErr w:type="spellStart"/>
            <w:r>
              <w:t>yaparak</w:t>
            </w:r>
            <w:proofErr w:type="spellEnd"/>
            <w:r>
              <w:t xml:space="preserve"> </w:t>
            </w:r>
            <w:proofErr w:type="spellStart"/>
            <w:r>
              <w:t>kurula</w:t>
            </w:r>
            <w:proofErr w:type="spellEnd"/>
            <w:r>
              <w:t xml:space="preserve"> </w:t>
            </w:r>
            <w:proofErr w:type="spellStart"/>
            <w:r>
              <w:t>sunmak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gereksinimlerini</w:t>
            </w:r>
            <w:proofErr w:type="spellEnd"/>
            <w:r>
              <w:t xml:space="preserve"> </w:t>
            </w:r>
            <w:proofErr w:type="spellStart"/>
            <w:r>
              <w:t>belirlemek</w:t>
            </w:r>
            <w:proofErr w:type="spellEnd"/>
            <w:r>
              <w:t xml:space="preserve">, </w:t>
            </w:r>
            <w:proofErr w:type="spellStart"/>
            <w:r>
              <w:t>öncelikleri</w:t>
            </w:r>
            <w:proofErr w:type="spellEnd"/>
            <w:r>
              <w:t xml:space="preserve"> </w:t>
            </w:r>
            <w:proofErr w:type="spellStart"/>
            <w:r>
              <w:t>saptamak</w:t>
            </w:r>
            <w:proofErr w:type="spellEnd"/>
            <w:r>
              <w:t xml:space="preserve">,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konularını</w:t>
            </w:r>
            <w:proofErr w:type="spellEnd"/>
            <w:r>
              <w:t xml:space="preserve"> </w:t>
            </w:r>
            <w:proofErr w:type="spellStart"/>
            <w:r>
              <w:t>belirlemek</w:t>
            </w:r>
            <w:proofErr w:type="spellEnd"/>
            <w:r>
              <w:t xml:space="preserve">,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, </w:t>
            </w:r>
            <w:proofErr w:type="spellStart"/>
            <w:r>
              <w:t>yer</w:t>
            </w:r>
            <w:proofErr w:type="spellEnd"/>
            <w:r>
              <w:t xml:space="preserve"> ,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eğitilen</w:t>
            </w:r>
            <w:proofErr w:type="spellEnd"/>
            <w:r>
              <w:t xml:space="preserve"> </w:t>
            </w:r>
            <w:proofErr w:type="spellStart"/>
            <w:r>
              <w:t>kişilerin</w:t>
            </w:r>
            <w:proofErr w:type="spellEnd"/>
            <w:r>
              <w:t xml:space="preserve"> </w:t>
            </w:r>
            <w:proofErr w:type="spellStart"/>
            <w:r>
              <w:t>belirlenmeleri</w:t>
            </w:r>
            <w:proofErr w:type="spellEnd"/>
            <w:r>
              <w:t xml:space="preserve"> </w:t>
            </w:r>
            <w:proofErr w:type="spellStart"/>
            <w:r>
              <w:t>konularında</w:t>
            </w:r>
            <w:proofErr w:type="spellEnd"/>
            <w:r>
              <w:t xml:space="preserve"> 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işbirliği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Hasta </w:t>
            </w:r>
            <w:proofErr w:type="spellStart"/>
            <w:r>
              <w:t>Hakları</w:t>
            </w:r>
            <w:proofErr w:type="spellEnd"/>
            <w:r>
              <w:t xml:space="preserve"> İl </w:t>
            </w:r>
            <w:proofErr w:type="spellStart"/>
            <w:r>
              <w:t>Koordinatörüne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görüşlerini</w:t>
            </w:r>
            <w:proofErr w:type="spellEnd"/>
            <w:r>
              <w:t xml:space="preserve"> </w:t>
            </w:r>
            <w:proofErr w:type="spellStart"/>
            <w:r>
              <w:t>almak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eğitimlerin</w:t>
            </w:r>
            <w:proofErr w:type="spellEnd"/>
            <w:r>
              <w:t xml:space="preserve"> </w:t>
            </w:r>
            <w:proofErr w:type="spellStart"/>
            <w:r>
              <w:t>uygulanması</w:t>
            </w:r>
            <w:proofErr w:type="spellEnd"/>
            <w:r>
              <w:t xml:space="preserve">, </w:t>
            </w:r>
            <w:proofErr w:type="spellStart"/>
            <w:r>
              <w:t>sorunlar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gereksinimler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koordinatörüne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görüşlerini</w:t>
            </w:r>
            <w:proofErr w:type="spellEnd"/>
            <w:r>
              <w:t xml:space="preserve"> </w:t>
            </w:r>
            <w:proofErr w:type="spellStart"/>
            <w:r>
              <w:t>almak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kurumundaki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hazırlamak</w:t>
            </w:r>
            <w:proofErr w:type="spellEnd"/>
            <w:r>
              <w:t xml:space="preserve">, organize </w:t>
            </w:r>
            <w:proofErr w:type="spellStart"/>
            <w:r>
              <w:t>etmek</w:t>
            </w:r>
            <w:proofErr w:type="spellEnd"/>
            <w:r>
              <w:t xml:space="preserve">, </w:t>
            </w:r>
            <w:proofErr w:type="spellStart"/>
            <w:r>
              <w:t>yürütmek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materyali</w:t>
            </w:r>
            <w:proofErr w:type="spellEnd"/>
            <w:r>
              <w:t xml:space="preserve"> </w:t>
            </w:r>
            <w:proofErr w:type="spellStart"/>
            <w:r>
              <w:t>geliştirmek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Formların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çalışmalarına</w:t>
            </w:r>
            <w:proofErr w:type="spellEnd"/>
            <w:r>
              <w:t xml:space="preserve"> </w:t>
            </w:r>
            <w:proofErr w:type="spellStart"/>
            <w:r>
              <w:t>katılmak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 xml:space="preserve"> </w:t>
            </w:r>
            <w:proofErr w:type="spellStart"/>
            <w:r>
              <w:t>izlemek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duyurmak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Çalışmaları</w:t>
            </w:r>
            <w:proofErr w:type="spellEnd"/>
            <w:r>
              <w:t xml:space="preserve"> hasta </w:t>
            </w:r>
            <w:proofErr w:type="spellStart"/>
            <w:r>
              <w:t>merkezli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haklarını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koruyan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hastaları</w:t>
            </w:r>
            <w:proofErr w:type="spellEnd"/>
            <w:r>
              <w:t xml:space="preserve"> </w:t>
            </w:r>
            <w:proofErr w:type="spellStart"/>
            <w:r>
              <w:t>memnun</w:t>
            </w:r>
            <w:proofErr w:type="spellEnd"/>
            <w:r>
              <w:t xml:space="preserve"> </w:t>
            </w:r>
            <w:proofErr w:type="spellStart"/>
            <w:r>
              <w:t>etmeye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kararlara</w:t>
            </w:r>
            <w:proofErr w:type="spellEnd"/>
            <w:r>
              <w:t xml:space="preserve"> </w:t>
            </w:r>
            <w:proofErr w:type="spellStart"/>
            <w:r>
              <w:t>hastaları</w:t>
            </w:r>
            <w:proofErr w:type="spellEnd"/>
            <w:r>
              <w:t xml:space="preserve"> da </w:t>
            </w:r>
            <w:proofErr w:type="spellStart"/>
            <w:r>
              <w:t>dahil</w:t>
            </w:r>
            <w:proofErr w:type="spellEnd"/>
            <w:r>
              <w:t xml:space="preserve"> </w:t>
            </w:r>
            <w:proofErr w:type="spellStart"/>
            <w:r>
              <w:t>etmeye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başlatmak</w:t>
            </w:r>
            <w:proofErr w:type="spellEnd"/>
            <w:r>
              <w:t>.</w:t>
            </w:r>
          </w:p>
          <w:p w:rsidR="00972CCC" w:rsidRDefault="00972CCC" w:rsidP="0053785E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ihlali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kusurlu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idareye</w:t>
            </w:r>
            <w:proofErr w:type="spellEnd"/>
            <w:r>
              <w:t xml:space="preserve"> </w:t>
            </w:r>
            <w:proofErr w:type="spellStart"/>
            <w:r>
              <w:t>bildirilen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işlemin</w:t>
            </w:r>
            <w:proofErr w:type="spellEnd"/>
            <w:r>
              <w:t xml:space="preserve"> </w:t>
            </w:r>
            <w:proofErr w:type="spellStart"/>
            <w:r>
              <w:t>sonucunu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başvurana</w:t>
            </w:r>
            <w:proofErr w:type="spellEnd"/>
            <w:r>
              <w:t xml:space="preserve"> </w:t>
            </w:r>
            <w:proofErr w:type="spellStart"/>
            <w:r>
              <w:t>bildirmek</w:t>
            </w:r>
            <w:proofErr w:type="spellEnd"/>
            <w:r>
              <w:t>.</w:t>
            </w:r>
          </w:p>
          <w:p w:rsidR="00D9025A" w:rsidRPr="00972CCC" w:rsidRDefault="00D9025A" w:rsidP="00972CCC">
            <w:pPr>
              <w:pStyle w:val="TableParagraph"/>
              <w:tabs>
                <w:tab w:val="left" w:pos="230"/>
              </w:tabs>
              <w:ind w:left="447" w:right="218"/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BD4CA3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E7ECB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Default="00D9025A">
      <w:pPr>
        <w:rPr>
          <w:sz w:val="12"/>
          <w:szCs w:val="12"/>
        </w:rPr>
      </w:pPr>
    </w:p>
    <w:p w:rsidR="0053785E" w:rsidRDefault="0053785E">
      <w:pPr>
        <w:rPr>
          <w:sz w:val="12"/>
          <w:szCs w:val="12"/>
        </w:rPr>
      </w:pPr>
    </w:p>
    <w:p w:rsidR="0053785E" w:rsidRDefault="0053785E">
      <w:pPr>
        <w:rPr>
          <w:sz w:val="12"/>
          <w:szCs w:val="12"/>
        </w:rPr>
      </w:pPr>
    </w:p>
    <w:p w:rsidR="0053785E" w:rsidRDefault="0053785E">
      <w:pPr>
        <w:rPr>
          <w:sz w:val="12"/>
          <w:szCs w:val="12"/>
        </w:rPr>
      </w:pPr>
    </w:p>
    <w:p w:rsidR="0053785E" w:rsidRPr="00AB7751" w:rsidRDefault="0053785E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94" w:rsidRDefault="00043D94" w:rsidP="00DB3ECB">
      <w:r>
        <w:separator/>
      </w:r>
    </w:p>
  </w:endnote>
  <w:endnote w:type="continuationSeparator" w:id="0">
    <w:p w:rsidR="00043D94" w:rsidRDefault="00043D94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94" w:rsidRDefault="00043D94" w:rsidP="00DB3ECB">
      <w:r>
        <w:separator/>
      </w:r>
    </w:p>
  </w:footnote>
  <w:footnote w:type="continuationSeparator" w:id="0">
    <w:p w:rsidR="00043D94" w:rsidRDefault="00043D94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2E60CB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160E31" w:rsidRDefault="00DB1832" w:rsidP="00DB1832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DB1832">
            <w:rPr>
              <w:b/>
              <w:w w:val="105"/>
              <w:sz w:val="24"/>
              <w:szCs w:val="24"/>
              <w:lang w:val="tr-TR"/>
            </w:rPr>
            <w:t>HASTA HAKLARI BİRİM</w:t>
          </w:r>
          <w:r>
            <w:rPr>
              <w:b/>
              <w:w w:val="105"/>
              <w:sz w:val="24"/>
              <w:szCs w:val="24"/>
              <w:lang w:val="tr-TR"/>
            </w:rPr>
            <w:t xml:space="preserve"> </w:t>
          </w:r>
          <w:r w:rsidRPr="00DB1832">
            <w:rPr>
              <w:b/>
              <w:w w:val="105"/>
              <w:sz w:val="24"/>
              <w:szCs w:val="24"/>
              <w:lang w:val="tr-TR"/>
            </w:rPr>
            <w:t>SORUMLUSU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2E60C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2E60CB">
            <w:rPr>
              <w:rStyle w:val="SayfaNumaras"/>
              <w:noProof/>
              <w:sz w:val="18"/>
              <w:szCs w:val="18"/>
            </w:rPr>
            <w:t>KU02.YD.13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30C3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30C3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DCBCD0EA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43D94"/>
    <w:rsid w:val="00080C97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E60CB"/>
    <w:rsid w:val="002F668E"/>
    <w:rsid w:val="003038B1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25B93"/>
    <w:rsid w:val="0053785E"/>
    <w:rsid w:val="005516BC"/>
    <w:rsid w:val="005761CE"/>
    <w:rsid w:val="005C66C4"/>
    <w:rsid w:val="00686D5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12CE6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2CCC"/>
    <w:rsid w:val="00976F3A"/>
    <w:rsid w:val="00985948"/>
    <w:rsid w:val="009930C5"/>
    <w:rsid w:val="009E50B1"/>
    <w:rsid w:val="00A703C2"/>
    <w:rsid w:val="00A74294"/>
    <w:rsid w:val="00A84E29"/>
    <w:rsid w:val="00AB7751"/>
    <w:rsid w:val="00B00FA4"/>
    <w:rsid w:val="00B33A09"/>
    <w:rsid w:val="00B50BAC"/>
    <w:rsid w:val="00BB2911"/>
    <w:rsid w:val="00BC29B9"/>
    <w:rsid w:val="00BD4CA3"/>
    <w:rsid w:val="00C17A0C"/>
    <w:rsid w:val="00C22440"/>
    <w:rsid w:val="00C365B9"/>
    <w:rsid w:val="00CB0DD8"/>
    <w:rsid w:val="00CD4DF7"/>
    <w:rsid w:val="00CD6C37"/>
    <w:rsid w:val="00CF12C2"/>
    <w:rsid w:val="00D30C38"/>
    <w:rsid w:val="00D84976"/>
    <w:rsid w:val="00D85266"/>
    <w:rsid w:val="00D9025A"/>
    <w:rsid w:val="00D962AD"/>
    <w:rsid w:val="00DA15CC"/>
    <w:rsid w:val="00DB1832"/>
    <w:rsid w:val="00DB2CC8"/>
    <w:rsid w:val="00DB3ECB"/>
    <w:rsid w:val="00DD7CAA"/>
    <w:rsid w:val="00DF689A"/>
    <w:rsid w:val="00E54107"/>
    <w:rsid w:val="00F22205"/>
    <w:rsid w:val="00F4468A"/>
    <w:rsid w:val="00FB6878"/>
    <w:rsid w:val="00FF0E9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11</cp:revision>
  <cp:lastPrinted>2020-03-13T12:36:00Z</cp:lastPrinted>
  <dcterms:created xsi:type="dcterms:W3CDTF">2019-11-27T12:15:00Z</dcterms:created>
  <dcterms:modified xsi:type="dcterms:W3CDTF">2020-10-23T09:17:00Z</dcterms:modified>
</cp:coreProperties>
</file>