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40"/>
        <w:gridCol w:w="324"/>
        <w:gridCol w:w="6798"/>
      </w:tblGrid>
      <w:tr w:rsidR="009F497C" w:rsidTr="00FC2C71">
        <w:trPr>
          <w:trHeight w:hRule="exact" w:val="264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9F497C" w:rsidRPr="00D9025A" w:rsidRDefault="009F497C" w:rsidP="009F497C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9F497C" w:rsidRPr="00D9025A" w:rsidRDefault="009F497C" w:rsidP="009F497C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9F497C" w:rsidRPr="009F497C" w:rsidRDefault="009F497C" w:rsidP="009F497C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9F497C">
              <w:rPr>
                <w:rFonts w:asciiTheme="majorBidi" w:hAnsiTheme="majorBidi" w:cstheme="majorBidi"/>
              </w:rPr>
              <w:t>Diş</w:t>
            </w:r>
            <w:proofErr w:type="spellEnd"/>
            <w:r w:rsidRPr="009F497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F497C">
              <w:rPr>
                <w:rFonts w:asciiTheme="majorBidi" w:hAnsiTheme="majorBidi" w:cstheme="majorBidi"/>
              </w:rPr>
              <w:t>Hekimliği</w:t>
            </w:r>
            <w:proofErr w:type="spellEnd"/>
            <w:r w:rsidRPr="009F497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F497C">
              <w:rPr>
                <w:rFonts w:asciiTheme="majorBidi" w:hAnsiTheme="majorBidi" w:cstheme="majorBidi"/>
              </w:rPr>
              <w:t>Fakültesi</w:t>
            </w:r>
            <w:proofErr w:type="spellEnd"/>
          </w:p>
        </w:tc>
      </w:tr>
      <w:tr w:rsidR="009F497C" w:rsidTr="00FC2C71">
        <w:trPr>
          <w:trHeight w:hRule="exact" w:val="262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9F497C" w:rsidRPr="00D9025A" w:rsidRDefault="009F497C" w:rsidP="009F497C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9F497C" w:rsidRPr="00D9025A" w:rsidRDefault="009F497C" w:rsidP="009F497C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9F497C" w:rsidRPr="009F497C" w:rsidRDefault="009F497C" w:rsidP="009F497C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9F497C">
              <w:rPr>
                <w:rFonts w:asciiTheme="majorBidi" w:hAnsiTheme="majorBidi" w:cstheme="majorBidi"/>
              </w:rPr>
              <w:t>Öğretim</w:t>
            </w:r>
            <w:proofErr w:type="spellEnd"/>
            <w:r w:rsidRPr="009F497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F497C">
              <w:rPr>
                <w:rFonts w:asciiTheme="majorBidi" w:hAnsiTheme="majorBidi" w:cstheme="majorBidi"/>
              </w:rPr>
              <w:t>Üyesi</w:t>
            </w:r>
            <w:proofErr w:type="spellEnd"/>
          </w:p>
        </w:tc>
      </w:tr>
      <w:tr w:rsidR="009F497C" w:rsidTr="00FC2C71">
        <w:trPr>
          <w:trHeight w:hRule="exact" w:val="264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9F497C" w:rsidRPr="00D9025A" w:rsidRDefault="009F497C" w:rsidP="009F497C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9F497C" w:rsidRPr="00D9025A" w:rsidRDefault="009F497C" w:rsidP="009F497C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9F497C" w:rsidRPr="009F497C" w:rsidRDefault="009F497C" w:rsidP="009F497C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9F497C">
              <w:rPr>
                <w:rFonts w:asciiTheme="majorBidi" w:hAnsiTheme="majorBidi" w:cstheme="majorBidi"/>
              </w:rPr>
              <w:t>Anabilim</w:t>
            </w:r>
            <w:proofErr w:type="spellEnd"/>
            <w:r w:rsidRPr="009F497C">
              <w:rPr>
                <w:rFonts w:asciiTheme="majorBidi" w:hAnsiTheme="majorBidi" w:cstheme="majorBidi"/>
              </w:rPr>
              <w:t xml:space="preserve"> Dalı </w:t>
            </w:r>
            <w:proofErr w:type="spellStart"/>
            <w:r w:rsidRPr="009F497C">
              <w:rPr>
                <w:rFonts w:asciiTheme="majorBidi" w:hAnsiTheme="majorBidi" w:cstheme="majorBidi"/>
              </w:rPr>
              <w:t>Başkanı</w:t>
            </w:r>
            <w:proofErr w:type="spellEnd"/>
          </w:p>
        </w:tc>
      </w:tr>
      <w:tr w:rsidR="009F497C" w:rsidTr="00FC2C71">
        <w:trPr>
          <w:trHeight w:hRule="exact" w:val="262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9F497C" w:rsidRPr="00D9025A" w:rsidRDefault="009F497C" w:rsidP="009F497C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Devri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9F497C" w:rsidRPr="00D9025A" w:rsidRDefault="009F497C" w:rsidP="009F497C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9F497C" w:rsidRPr="009F497C" w:rsidRDefault="009F497C" w:rsidP="009F497C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9F497C">
              <w:rPr>
                <w:rFonts w:asciiTheme="majorBidi" w:hAnsiTheme="majorBidi" w:cstheme="majorBidi"/>
              </w:rPr>
              <w:t>Öğretim</w:t>
            </w:r>
            <w:proofErr w:type="spellEnd"/>
            <w:r w:rsidRPr="009F497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F497C">
              <w:rPr>
                <w:rFonts w:asciiTheme="majorBidi" w:hAnsiTheme="majorBidi" w:cstheme="majorBidi"/>
              </w:rPr>
              <w:t>Üyeleri</w:t>
            </w:r>
            <w:proofErr w:type="spellEnd"/>
          </w:p>
        </w:tc>
      </w:tr>
      <w:tr w:rsidR="00FC2C71" w:rsidTr="00FC2C71">
        <w:trPr>
          <w:trHeight w:hRule="exact" w:val="262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FC2C71" w:rsidRPr="00D9025A" w:rsidRDefault="00FC2C71" w:rsidP="00FC2C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  <w:w w:val="105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w w:val="105"/>
              </w:rPr>
              <w:t>Sorumluluk</w:t>
            </w:r>
            <w:proofErr w:type="spellEnd"/>
            <w:r>
              <w:rPr>
                <w:rFonts w:asciiTheme="majorBidi" w:hAnsiTheme="majorBidi" w:cstheme="majorBidi"/>
                <w:b/>
                <w:bCs/>
                <w:w w:val="105"/>
              </w:rPr>
              <w:t xml:space="preserve"> Alanı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FC2C71" w:rsidRDefault="00FC2C71" w:rsidP="00FC2C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FC2C71" w:rsidRPr="00F95D8D" w:rsidRDefault="00A836B8" w:rsidP="00FC2C71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Ana </w:t>
            </w:r>
            <w:proofErr w:type="spellStart"/>
            <w:r>
              <w:rPr>
                <w:rFonts w:asciiTheme="majorBidi" w:hAnsiTheme="majorBidi" w:cstheme="majorBidi"/>
              </w:rPr>
              <w:t>Bilim</w:t>
            </w:r>
            <w:proofErr w:type="spellEnd"/>
            <w:r>
              <w:rPr>
                <w:rFonts w:asciiTheme="majorBidi" w:hAnsiTheme="majorBidi" w:cstheme="majorBidi"/>
              </w:rPr>
              <w:t xml:space="preserve"> Dalı </w:t>
            </w:r>
            <w:proofErr w:type="spellStart"/>
            <w:r>
              <w:rPr>
                <w:rFonts w:asciiTheme="majorBidi" w:hAnsiTheme="majorBidi" w:cstheme="majorBidi"/>
              </w:rPr>
              <w:t>başkanlıkları</w:t>
            </w:r>
            <w:proofErr w:type="spellEnd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D9025A" w:rsidRDefault="00D9025A">
            <w:pPr>
              <w:rPr>
                <w:sz w:val="22"/>
                <w:szCs w:val="22"/>
              </w:rPr>
            </w:pPr>
            <w:bookmarkStart w:id="0" w:name="_GoBack"/>
          </w:p>
          <w:bookmarkEnd w:id="0"/>
          <w:p w:rsidR="009F497C" w:rsidRPr="00FC2C71" w:rsidRDefault="009F497C">
            <w:pPr>
              <w:rPr>
                <w:sz w:val="20"/>
                <w:szCs w:val="20"/>
              </w:rPr>
            </w:pPr>
            <w:r w:rsidRPr="00FC2C71">
              <w:rPr>
                <w:sz w:val="22"/>
                <w:szCs w:val="22"/>
              </w:rPr>
              <w:t>Aşağıda tanımlanan sorumluluğunda bulunan görevleri eksiksiz yerine getirerek, anabilim dalı uzmanlık öğrencisi faaliyetlerinin Kalite Yönetim Sistemine uygun olarak yürütülmesini sağlamak.</w:t>
            </w:r>
          </w:p>
          <w:p w:rsidR="00A703C2" w:rsidRPr="00D9025A" w:rsidRDefault="00A703C2">
            <w:pPr>
              <w:rPr>
                <w:sz w:val="22"/>
                <w:szCs w:val="22"/>
              </w:rPr>
            </w:pP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A703C2" w:rsidRPr="00A703C2" w:rsidRDefault="00A703C2" w:rsidP="00A703C2">
            <w:pPr>
              <w:pStyle w:val="TableParagraph"/>
              <w:tabs>
                <w:tab w:val="left" w:pos="230"/>
              </w:tabs>
              <w:ind w:left="0" w:right="218"/>
            </w:pP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Anabilim</w:t>
            </w:r>
            <w:proofErr w:type="spellEnd"/>
            <w:r>
              <w:t xml:space="preserve"> Dalı </w:t>
            </w:r>
            <w:proofErr w:type="spellStart"/>
            <w:r>
              <w:t>Başkanının</w:t>
            </w:r>
            <w:proofErr w:type="spellEnd"/>
            <w:r>
              <w:t xml:space="preserve"> </w:t>
            </w:r>
            <w:proofErr w:type="spellStart"/>
            <w:r>
              <w:t>talimatları</w:t>
            </w:r>
            <w:proofErr w:type="spellEnd"/>
            <w:r>
              <w:t xml:space="preserve"> </w:t>
            </w:r>
            <w:proofErr w:type="spellStart"/>
            <w:r>
              <w:t>doğrultusunda</w:t>
            </w:r>
            <w:proofErr w:type="spellEnd"/>
            <w:r>
              <w:t xml:space="preserve"> </w:t>
            </w:r>
            <w:proofErr w:type="spellStart"/>
            <w:r>
              <w:t>periyodik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belirlenen</w:t>
            </w:r>
            <w:proofErr w:type="spellEnd"/>
            <w:r>
              <w:t xml:space="preserve"> </w:t>
            </w:r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düzeninden</w:t>
            </w:r>
            <w:proofErr w:type="spellEnd"/>
            <w:r>
              <w:t xml:space="preserve">, </w:t>
            </w:r>
            <w:proofErr w:type="spellStart"/>
            <w:r>
              <w:t>sorumlu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birimlerdeki</w:t>
            </w:r>
            <w:proofErr w:type="spellEnd"/>
            <w:r>
              <w:t xml:space="preserve"> </w:t>
            </w:r>
            <w:proofErr w:type="spellStart"/>
            <w:r>
              <w:t>hizmetleri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kanun</w:t>
            </w:r>
            <w:proofErr w:type="spellEnd"/>
            <w:r>
              <w:t xml:space="preserve">, </w:t>
            </w:r>
            <w:proofErr w:type="spellStart"/>
            <w:r>
              <w:t>tüzük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yönetmelik</w:t>
            </w:r>
            <w:proofErr w:type="spellEnd"/>
            <w:r>
              <w:t xml:space="preserve"> </w:t>
            </w:r>
            <w:proofErr w:type="spellStart"/>
            <w:r>
              <w:t>hükümlerine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eksiksiz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biçimde</w:t>
            </w:r>
            <w:proofErr w:type="spellEnd"/>
            <w:r>
              <w:t xml:space="preserve"> </w:t>
            </w:r>
            <w:proofErr w:type="spellStart"/>
            <w:r>
              <w:t>sürdürür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sürdürülmesini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 xml:space="preserve">. </w:t>
            </w:r>
            <w:proofErr w:type="spellStart"/>
            <w:r>
              <w:t>Dekanlık</w:t>
            </w:r>
            <w:proofErr w:type="spellEnd"/>
            <w:r>
              <w:t xml:space="preserve"> </w:t>
            </w:r>
            <w:proofErr w:type="spellStart"/>
            <w:r>
              <w:t>makamınca</w:t>
            </w:r>
            <w:proofErr w:type="spellEnd"/>
            <w:r>
              <w:t xml:space="preserve"> </w:t>
            </w:r>
            <w:proofErr w:type="spellStart"/>
            <w:r>
              <w:t>belirlenen</w:t>
            </w:r>
            <w:proofErr w:type="spellEnd"/>
            <w:r>
              <w:t xml:space="preserve"> </w:t>
            </w:r>
            <w:proofErr w:type="spellStart"/>
            <w:r>
              <w:t>mesai</w:t>
            </w:r>
            <w:proofErr w:type="spellEnd"/>
            <w:r>
              <w:t xml:space="preserve"> </w:t>
            </w:r>
            <w:proofErr w:type="spellStart"/>
            <w:r>
              <w:t>saatlerine</w:t>
            </w:r>
            <w:proofErr w:type="spellEnd"/>
            <w:r>
              <w:t xml:space="preserve"> </w:t>
            </w:r>
            <w:proofErr w:type="spellStart"/>
            <w:r>
              <w:t>riayet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 xml:space="preserve">, </w:t>
            </w:r>
            <w:proofErr w:type="spellStart"/>
            <w:r>
              <w:t>etmeyenleri</w:t>
            </w:r>
            <w:proofErr w:type="spellEnd"/>
            <w:r>
              <w:t xml:space="preserve"> </w:t>
            </w:r>
            <w:proofErr w:type="spellStart"/>
            <w:r>
              <w:t>uyarır</w:t>
            </w:r>
            <w:proofErr w:type="spellEnd"/>
            <w:r>
              <w:t xml:space="preserve">. </w:t>
            </w:r>
            <w:proofErr w:type="spellStart"/>
            <w:r>
              <w:t>Dekanlık</w:t>
            </w:r>
            <w:proofErr w:type="spellEnd"/>
            <w:r>
              <w:t xml:space="preserve"> </w:t>
            </w:r>
            <w:proofErr w:type="spellStart"/>
            <w:r>
              <w:t>makamınca</w:t>
            </w:r>
            <w:proofErr w:type="spellEnd"/>
            <w:r>
              <w:t xml:space="preserve"> </w:t>
            </w:r>
            <w:proofErr w:type="spellStart"/>
            <w:r>
              <w:t>görevlendirildiği</w:t>
            </w:r>
            <w:proofErr w:type="spellEnd"/>
            <w:r>
              <w:t xml:space="preserve"> alt </w:t>
            </w:r>
            <w:proofErr w:type="spellStart"/>
            <w:r>
              <w:t>kurul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birimlerde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 xml:space="preserve">, </w:t>
            </w:r>
            <w:proofErr w:type="spellStart"/>
            <w:r>
              <w:t>anabilim</w:t>
            </w:r>
            <w:proofErr w:type="spellEnd"/>
            <w:r>
              <w:t xml:space="preserve"> </w:t>
            </w:r>
            <w:proofErr w:type="spellStart"/>
            <w:r>
              <w:t>başkanınca</w:t>
            </w:r>
            <w:proofErr w:type="spellEnd"/>
            <w:r>
              <w:t xml:space="preserve"> </w:t>
            </w:r>
            <w:proofErr w:type="spellStart"/>
            <w:r>
              <w:t>verilen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getirir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Sorumluluğundaki</w:t>
            </w:r>
            <w:proofErr w:type="spellEnd"/>
            <w:r>
              <w:t xml:space="preserve"> </w:t>
            </w:r>
            <w:proofErr w:type="spellStart"/>
            <w:r>
              <w:t>birimde</w:t>
            </w:r>
            <w:proofErr w:type="spellEnd"/>
            <w:r>
              <w:t xml:space="preserve">, </w:t>
            </w:r>
            <w:proofErr w:type="spellStart"/>
            <w:r>
              <w:t>tıbbın</w:t>
            </w:r>
            <w:proofErr w:type="spellEnd"/>
            <w:r>
              <w:t xml:space="preserve"> </w:t>
            </w:r>
            <w:proofErr w:type="spellStart"/>
            <w:r>
              <w:t>gereklerine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, </w:t>
            </w:r>
            <w:proofErr w:type="spellStart"/>
            <w:r>
              <w:t>etkin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ekonomik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hizmetinin</w:t>
            </w:r>
            <w:proofErr w:type="spellEnd"/>
            <w:r>
              <w:t xml:space="preserve"> </w:t>
            </w:r>
            <w:proofErr w:type="spellStart"/>
            <w:r>
              <w:t>verilmesini</w:t>
            </w:r>
            <w:proofErr w:type="spellEnd"/>
            <w:r>
              <w:t xml:space="preserve"> </w:t>
            </w:r>
            <w:proofErr w:type="spellStart"/>
            <w:r>
              <w:t>sağlayacak</w:t>
            </w:r>
            <w:proofErr w:type="spellEnd"/>
            <w:r>
              <w:t xml:space="preserve"> </w:t>
            </w:r>
            <w:proofErr w:type="spellStart"/>
            <w:r>
              <w:t>tıbbi</w:t>
            </w:r>
            <w:proofErr w:type="spellEnd"/>
            <w:r>
              <w:t xml:space="preserve">, </w:t>
            </w:r>
            <w:proofErr w:type="spellStart"/>
            <w:r>
              <w:t>idari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kararları</w:t>
            </w:r>
            <w:proofErr w:type="spellEnd"/>
            <w:r>
              <w:t xml:space="preserve"> </w:t>
            </w:r>
            <w:proofErr w:type="spellStart"/>
            <w:r>
              <w:t>anabilim</w:t>
            </w:r>
            <w:proofErr w:type="spellEnd"/>
            <w:r>
              <w:t xml:space="preserve"> </w:t>
            </w:r>
            <w:proofErr w:type="spellStart"/>
            <w:r>
              <w:t>dalı</w:t>
            </w:r>
            <w:proofErr w:type="spellEnd"/>
            <w:r>
              <w:t xml:space="preserve"> </w:t>
            </w:r>
            <w:proofErr w:type="spellStart"/>
            <w:r>
              <w:t>başkanının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</w:t>
            </w:r>
            <w:proofErr w:type="spellStart"/>
            <w:r>
              <w:t>doğrultusunda</w:t>
            </w:r>
            <w:proofErr w:type="spellEnd"/>
            <w:r>
              <w:t xml:space="preserve"> </w:t>
            </w:r>
            <w:proofErr w:type="spellStart"/>
            <w:r>
              <w:t>alır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Sorumlu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birimdeki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işlerine</w:t>
            </w:r>
            <w:proofErr w:type="spellEnd"/>
            <w:r>
              <w:t xml:space="preserve"> </w:t>
            </w:r>
            <w:proofErr w:type="spellStart"/>
            <w:r>
              <w:t>devamları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yönetmelik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emirlerle</w:t>
            </w:r>
            <w:proofErr w:type="spellEnd"/>
            <w:r>
              <w:t xml:space="preserve"> </w:t>
            </w:r>
            <w:proofErr w:type="spellStart"/>
            <w:r>
              <w:t>kendilerine</w:t>
            </w:r>
            <w:proofErr w:type="spellEnd"/>
            <w:r>
              <w:t xml:space="preserve"> </w:t>
            </w:r>
            <w:proofErr w:type="spellStart"/>
            <w:r>
              <w:t>verilen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getirmelerini</w:t>
            </w:r>
            <w:proofErr w:type="spellEnd"/>
            <w:r>
              <w:t xml:space="preserve"> </w:t>
            </w:r>
            <w:proofErr w:type="spellStart"/>
            <w:r>
              <w:t>denetler</w:t>
            </w:r>
            <w:proofErr w:type="spellEnd"/>
            <w:r>
              <w:t xml:space="preserve">, </w:t>
            </w:r>
            <w:proofErr w:type="spellStart"/>
            <w:r>
              <w:t>aksaklıkları</w:t>
            </w:r>
            <w:proofErr w:type="spellEnd"/>
            <w:r>
              <w:t xml:space="preserve"> </w:t>
            </w:r>
            <w:proofErr w:type="spellStart"/>
            <w:r>
              <w:t>anabilim</w:t>
            </w:r>
            <w:proofErr w:type="spellEnd"/>
            <w:r>
              <w:t xml:space="preserve"> </w:t>
            </w:r>
            <w:proofErr w:type="spellStart"/>
            <w:r>
              <w:t>dalı</w:t>
            </w:r>
            <w:proofErr w:type="spellEnd"/>
            <w:r>
              <w:t xml:space="preserve"> </w:t>
            </w:r>
            <w:proofErr w:type="spellStart"/>
            <w:r>
              <w:t>başkanına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bağlı</w:t>
            </w:r>
            <w:proofErr w:type="spellEnd"/>
            <w:r>
              <w:t xml:space="preserve"> </w:t>
            </w:r>
            <w:proofErr w:type="spellStart"/>
            <w:r>
              <w:t>bulunduğu</w:t>
            </w:r>
            <w:proofErr w:type="spellEnd"/>
            <w:r>
              <w:t xml:space="preserve"> </w:t>
            </w:r>
            <w:proofErr w:type="spellStart"/>
            <w:r>
              <w:t>amirine</w:t>
            </w:r>
            <w:proofErr w:type="spellEnd"/>
            <w:r>
              <w:t xml:space="preserve"> </w:t>
            </w:r>
            <w:proofErr w:type="spellStart"/>
            <w:r>
              <w:t>bildirir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Birimin</w:t>
            </w:r>
            <w:proofErr w:type="spellEnd"/>
            <w:r>
              <w:t xml:space="preserve"> </w:t>
            </w:r>
            <w:proofErr w:type="spellStart"/>
            <w:r>
              <w:t>ihtiyaç</w:t>
            </w:r>
            <w:proofErr w:type="spellEnd"/>
            <w:r>
              <w:t xml:space="preserve"> </w:t>
            </w:r>
            <w:proofErr w:type="spellStart"/>
            <w:r>
              <w:t>duyduğu</w:t>
            </w:r>
            <w:proofErr w:type="spellEnd"/>
            <w:r>
              <w:t xml:space="preserve"> </w:t>
            </w:r>
            <w:proofErr w:type="spellStart"/>
            <w:r>
              <w:t>cihaz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malzemelerin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  <w:r>
              <w:t xml:space="preserve"> </w:t>
            </w:r>
            <w:proofErr w:type="spellStart"/>
            <w:r>
              <w:t>amacı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anabilim</w:t>
            </w:r>
            <w:proofErr w:type="spellEnd"/>
            <w:r>
              <w:t xml:space="preserve"> </w:t>
            </w:r>
            <w:proofErr w:type="spellStart"/>
            <w:r>
              <w:t>dalı</w:t>
            </w:r>
            <w:proofErr w:type="spellEnd"/>
            <w:r>
              <w:t xml:space="preserve"> </w:t>
            </w:r>
            <w:proofErr w:type="spellStart"/>
            <w:r>
              <w:t>başkanına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verir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gelen</w:t>
            </w:r>
            <w:proofErr w:type="spellEnd"/>
            <w:r>
              <w:t xml:space="preserve"> </w:t>
            </w:r>
            <w:proofErr w:type="spellStart"/>
            <w:r>
              <w:t>direktifler</w:t>
            </w:r>
            <w:proofErr w:type="spellEnd"/>
            <w:r>
              <w:t xml:space="preserve"> </w:t>
            </w:r>
            <w:proofErr w:type="spellStart"/>
            <w:r>
              <w:t>doğrultusunda</w:t>
            </w:r>
            <w:proofErr w:type="spellEnd"/>
            <w:r>
              <w:t xml:space="preserve"> </w:t>
            </w:r>
            <w:proofErr w:type="spellStart"/>
            <w:r>
              <w:t>yasal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girişimlerde</w:t>
            </w:r>
            <w:proofErr w:type="spellEnd"/>
            <w:r>
              <w:t xml:space="preserve"> </w:t>
            </w:r>
            <w:proofErr w:type="spellStart"/>
            <w:r>
              <w:t>bulunur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Tıptaki</w:t>
            </w:r>
            <w:proofErr w:type="spellEnd"/>
            <w:r>
              <w:t xml:space="preserve"> </w:t>
            </w:r>
            <w:proofErr w:type="spellStart"/>
            <w:r>
              <w:t>yeniliklerin</w:t>
            </w:r>
            <w:proofErr w:type="spellEnd"/>
            <w:r>
              <w:t xml:space="preserve"> </w:t>
            </w:r>
            <w:proofErr w:type="spellStart"/>
            <w:r>
              <w:t>öğrenilmesi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uygulanması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girişimlerde</w:t>
            </w:r>
            <w:proofErr w:type="spellEnd"/>
            <w:r>
              <w:t xml:space="preserve"> </w:t>
            </w:r>
            <w:proofErr w:type="spellStart"/>
            <w:r>
              <w:t>bulunur</w:t>
            </w:r>
            <w:proofErr w:type="spellEnd"/>
            <w:r>
              <w:t xml:space="preserve">, </w:t>
            </w:r>
            <w:proofErr w:type="spellStart"/>
            <w:r>
              <w:t>gerekirse</w:t>
            </w:r>
            <w:proofErr w:type="spellEnd"/>
            <w:r>
              <w:t xml:space="preserve"> </w:t>
            </w:r>
            <w:proofErr w:type="spellStart"/>
            <w:r>
              <w:t>anabilim</w:t>
            </w:r>
            <w:proofErr w:type="spellEnd"/>
            <w:r>
              <w:t xml:space="preserve"> </w:t>
            </w:r>
            <w:proofErr w:type="spellStart"/>
            <w:r>
              <w:t>dalı</w:t>
            </w:r>
            <w:proofErr w:type="spellEnd"/>
            <w:r>
              <w:t xml:space="preserve"> </w:t>
            </w:r>
            <w:proofErr w:type="spellStart"/>
            <w:r>
              <w:t>başkanının</w:t>
            </w:r>
            <w:proofErr w:type="spellEnd"/>
            <w:r>
              <w:t xml:space="preserve"> </w:t>
            </w:r>
            <w:proofErr w:type="spellStart"/>
            <w:r>
              <w:t>bilgisi</w:t>
            </w:r>
            <w:proofErr w:type="spellEnd"/>
            <w:r>
              <w:t xml:space="preserve"> </w:t>
            </w:r>
            <w:proofErr w:type="spellStart"/>
            <w:r>
              <w:t>dahilinde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programları</w:t>
            </w:r>
            <w:proofErr w:type="spellEnd"/>
            <w:r>
              <w:t xml:space="preserve"> </w:t>
            </w:r>
            <w:proofErr w:type="spellStart"/>
            <w:r>
              <w:t>düzenler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Birimde</w:t>
            </w:r>
            <w:proofErr w:type="spellEnd"/>
            <w:r>
              <w:t xml:space="preserve"> </w:t>
            </w:r>
            <w:proofErr w:type="spellStart"/>
            <w:r>
              <w:t>çalışan</w:t>
            </w:r>
            <w:proofErr w:type="spellEnd"/>
            <w:r>
              <w:t xml:space="preserve"> </w:t>
            </w:r>
            <w:proofErr w:type="spellStart"/>
            <w:r>
              <w:t>elemanın</w:t>
            </w:r>
            <w:proofErr w:type="spellEnd"/>
            <w:r>
              <w:t xml:space="preserve"> </w:t>
            </w:r>
            <w:proofErr w:type="spellStart"/>
            <w:r>
              <w:t>görevini</w:t>
            </w:r>
            <w:proofErr w:type="spellEnd"/>
            <w:r>
              <w:t xml:space="preserve"> </w:t>
            </w:r>
            <w:proofErr w:type="spellStart"/>
            <w:r>
              <w:t>aksatacak</w:t>
            </w:r>
            <w:proofErr w:type="spellEnd"/>
            <w:r>
              <w:t xml:space="preserve"> </w:t>
            </w:r>
            <w:proofErr w:type="spellStart"/>
            <w:r>
              <w:t>acil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durum </w:t>
            </w:r>
            <w:proofErr w:type="spellStart"/>
            <w:r>
              <w:t>karşısında</w:t>
            </w:r>
            <w:proofErr w:type="spellEnd"/>
            <w:r>
              <w:t xml:space="preserve"> </w:t>
            </w:r>
            <w:proofErr w:type="spellStart"/>
            <w:r>
              <w:t>başka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elemanı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kendisi</w:t>
            </w:r>
            <w:proofErr w:type="spellEnd"/>
            <w:r>
              <w:t xml:space="preserve"> </w:t>
            </w:r>
            <w:proofErr w:type="spellStart"/>
            <w:r>
              <w:t>görevlendirerek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da </w:t>
            </w:r>
            <w:proofErr w:type="spellStart"/>
            <w:r>
              <w:t>anabilim</w:t>
            </w:r>
            <w:proofErr w:type="spellEnd"/>
            <w:r>
              <w:t xml:space="preserve"> </w:t>
            </w:r>
            <w:proofErr w:type="spellStart"/>
            <w:r>
              <w:t>dalı</w:t>
            </w:r>
            <w:proofErr w:type="spellEnd"/>
            <w:r>
              <w:t xml:space="preserve"> </w:t>
            </w:r>
            <w:proofErr w:type="spellStart"/>
            <w:r>
              <w:t>başkanının</w:t>
            </w:r>
            <w:proofErr w:type="spellEnd"/>
            <w:r>
              <w:t xml:space="preserve"> </w:t>
            </w:r>
            <w:proofErr w:type="spellStart"/>
            <w:r>
              <w:t>görevlendirmesini</w:t>
            </w:r>
            <w:proofErr w:type="spellEnd"/>
            <w:r>
              <w:t xml:space="preserve"> </w:t>
            </w:r>
            <w:proofErr w:type="spellStart"/>
            <w:r>
              <w:t>sağlayarak</w:t>
            </w:r>
            <w:proofErr w:type="spellEnd"/>
            <w:r>
              <w:t xml:space="preserve"> </w:t>
            </w:r>
            <w:proofErr w:type="spellStart"/>
            <w:r>
              <w:t>hizmetleri</w:t>
            </w:r>
            <w:proofErr w:type="spellEnd"/>
            <w:r>
              <w:t xml:space="preserve"> </w:t>
            </w:r>
            <w:proofErr w:type="spellStart"/>
            <w:r>
              <w:t>sürdürür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kurul</w:t>
            </w:r>
            <w:proofErr w:type="spellEnd"/>
            <w:r>
              <w:t xml:space="preserve"> </w:t>
            </w:r>
            <w:proofErr w:type="spellStart"/>
            <w:r>
              <w:t>toplantılarına</w:t>
            </w:r>
            <w:proofErr w:type="spellEnd"/>
            <w:r>
              <w:t xml:space="preserve"> </w:t>
            </w:r>
            <w:proofErr w:type="spellStart"/>
            <w:r>
              <w:t>katılır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toplantılarda</w:t>
            </w:r>
            <w:proofErr w:type="spellEnd"/>
            <w:r>
              <w:t xml:space="preserve"> </w:t>
            </w:r>
            <w:proofErr w:type="spellStart"/>
            <w:r>
              <w:t>alınan</w:t>
            </w:r>
            <w:proofErr w:type="spellEnd"/>
            <w:r>
              <w:t xml:space="preserve"> </w:t>
            </w:r>
            <w:proofErr w:type="spellStart"/>
            <w:r>
              <w:t>kararları</w:t>
            </w:r>
            <w:proofErr w:type="spellEnd"/>
            <w:r>
              <w:t xml:space="preserve"> </w:t>
            </w:r>
            <w:proofErr w:type="spellStart"/>
            <w:r>
              <w:t>uygular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Umumi</w:t>
            </w:r>
            <w:proofErr w:type="spellEnd"/>
            <w:r>
              <w:t xml:space="preserve"> </w:t>
            </w:r>
            <w:proofErr w:type="spellStart"/>
            <w:r>
              <w:t>Hıfzıssıhha</w:t>
            </w:r>
            <w:proofErr w:type="spellEnd"/>
            <w:r>
              <w:t xml:space="preserve"> </w:t>
            </w:r>
            <w:proofErr w:type="spellStart"/>
            <w:r>
              <w:t>kanununun</w:t>
            </w:r>
            <w:proofErr w:type="spellEnd"/>
            <w:r>
              <w:t xml:space="preserve"> 57. </w:t>
            </w:r>
            <w:proofErr w:type="spellStart"/>
            <w:r>
              <w:t>maddesine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bildirimi</w:t>
            </w:r>
            <w:proofErr w:type="spellEnd"/>
            <w:r>
              <w:t xml:space="preserve"> </w:t>
            </w:r>
            <w:proofErr w:type="spellStart"/>
            <w:r>
              <w:t>zorunlu</w:t>
            </w:r>
            <w:proofErr w:type="spellEnd"/>
            <w:r>
              <w:t xml:space="preserve"> </w:t>
            </w:r>
            <w:proofErr w:type="spellStart"/>
            <w:r>
              <w:t>bulaşıcı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  <w:r>
              <w:t xml:space="preserve">, </w:t>
            </w:r>
            <w:proofErr w:type="spellStart"/>
            <w:r>
              <w:t>aynı</w:t>
            </w:r>
            <w:proofErr w:type="spellEnd"/>
            <w:r>
              <w:t xml:space="preserve"> kanunun58. </w:t>
            </w:r>
            <w:proofErr w:type="spellStart"/>
            <w:r>
              <w:t>maddesi</w:t>
            </w:r>
            <w:proofErr w:type="spellEnd"/>
            <w:r>
              <w:t xml:space="preserve"> </w:t>
            </w:r>
            <w:proofErr w:type="spellStart"/>
            <w:r>
              <w:t>uyarınca</w:t>
            </w:r>
            <w:proofErr w:type="spellEnd"/>
            <w:r>
              <w:t xml:space="preserve"> </w:t>
            </w:r>
            <w:proofErr w:type="spellStart"/>
            <w:r>
              <w:t>başhekimliğe</w:t>
            </w:r>
            <w:proofErr w:type="spellEnd"/>
            <w:r>
              <w:t xml:space="preserve"> </w:t>
            </w:r>
            <w:proofErr w:type="spellStart"/>
            <w:r>
              <w:t>bildirir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Hizmet</w:t>
            </w:r>
            <w:proofErr w:type="spellEnd"/>
            <w:r>
              <w:t xml:space="preserve"> </w:t>
            </w:r>
            <w:proofErr w:type="spellStart"/>
            <w:r>
              <w:t>yönünden</w:t>
            </w:r>
            <w:proofErr w:type="spellEnd"/>
            <w:r>
              <w:t xml:space="preserve"> </w:t>
            </w:r>
            <w:proofErr w:type="spellStart"/>
            <w:r>
              <w:t>kendi</w:t>
            </w:r>
            <w:proofErr w:type="spellEnd"/>
            <w:r>
              <w:t xml:space="preserve"> </w:t>
            </w:r>
            <w:proofErr w:type="spellStart"/>
            <w:r>
              <w:t>biriminin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birimlerle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idareyle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işbirliğini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Kendi</w:t>
            </w:r>
            <w:proofErr w:type="spellEnd"/>
            <w:r>
              <w:t xml:space="preserve"> </w:t>
            </w:r>
            <w:proofErr w:type="spellStart"/>
            <w:r>
              <w:t>biriminden</w:t>
            </w:r>
            <w:proofErr w:type="spellEnd"/>
            <w:r>
              <w:t xml:space="preserve"> </w:t>
            </w:r>
            <w:proofErr w:type="spellStart"/>
            <w:r>
              <w:t>istenen</w:t>
            </w:r>
            <w:proofErr w:type="spellEnd"/>
            <w:r>
              <w:t xml:space="preserve"> </w:t>
            </w:r>
            <w:proofErr w:type="spellStart"/>
            <w:r>
              <w:t>konsültasyonları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bizzat</w:t>
            </w:r>
            <w:proofErr w:type="spellEnd"/>
            <w:r>
              <w:t xml:space="preserve"> </w:t>
            </w:r>
            <w:proofErr w:type="spellStart"/>
            <w:r>
              <w:t>kendisi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Sorumlusu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birimdeki</w:t>
            </w:r>
            <w:proofErr w:type="spellEnd"/>
            <w:r>
              <w:t xml:space="preserve"> </w:t>
            </w:r>
            <w:proofErr w:type="spellStart"/>
            <w:r>
              <w:t>hastaların</w:t>
            </w:r>
            <w:proofErr w:type="spellEnd"/>
            <w:r>
              <w:t xml:space="preserve"> </w:t>
            </w:r>
            <w:proofErr w:type="spellStart"/>
            <w:r>
              <w:t>tetkik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tedavilerine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verir</w:t>
            </w:r>
            <w:proofErr w:type="spellEnd"/>
            <w:r>
              <w:t xml:space="preserve">.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gördüğü</w:t>
            </w:r>
            <w:proofErr w:type="spellEnd"/>
            <w:r>
              <w:t xml:space="preserve"> </w:t>
            </w:r>
            <w:proofErr w:type="spellStart"/>
            <w:r>
              <w:t>müdahaleleri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yapılmasını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Hastaların</w:t>
            </w:r>
            <w:proofErr w:type="spellEnd"/>
            <w:r>
              <w:t xml:space="preserve"> </w:t>
            </w:r>
            <w:proofErr w:type="spellStart"/>
            <w:r>
              <w:t>muayene</w:t>
            </w:r>
            <w:proofErr w:type="spellEnd"/>
            <w:r>
              <w:t xml:space="preserve">, </w:t>
            </w:r>
            <w:proofErr w:type="spellStart"/>
            <w:r>
              <w:t>tetkik</w:t>
            </w:r>
            <w:proofErr w:type="spellEnd"/>
            <w:r>
              <w:t xml:space="preserve">, </w:t>
            </w:r>
            <w:proofErr w:type="spellStart"/>
            <w:r>
              <w:t>tedavi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takiplerini</w:t>
            </w:r>
            <w:proofErr w:type="spellEnd"/>
            <w:r>
              <w:t xml:space="preserve"> </w:t>
            </w:r>
            <w:proofErr w:type="spellStart"/>
            <w:r>
              <w:t>kendisi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belirlendiği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yapılıp</w:t>
            </w:r>
            <w:proofErr w:type="spellEnd"/>
            <w:r>
              <w:t xml:space="preserve">, </w:t>
            </w:r>
            <w:proofErr w:type="spellStart"/>
            <w:r>
              <w:t>yapılmadığını</w:t>
            </w:r>
            <w:proofErr w:type="spellEnd"/>
            <w:r>
              <w:t xml:space="preserve"> </w:t>
            </w:r>
            <w:proofErr w:type="spellStart"/>
            <w:r>
              <w:t>denetler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Yükseköğretim</w:t>
            </w:r>
            <w:proofErr w:type="spellEnd"/>
            <w:r>
              <w:t xml:space="preserve"> </w:t>
            </w:r>
            <w:proofErr w:type="spellStart"/>
            <w:r>
              <w:t>kurumlarında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kanundaki</w:t>
            </w:r>
            <w:proofErr w:type="spellEnd"/>
            <w:r>
              <w:t xml:space="preserve"> </w:t>
            </w:r>
            <w:proofErr w:type="spellStart"/>
            <w:r>
              <w:t>amaç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ilkelere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biçimde</w:t>
            </w:r>
            <w:proofErr w:type="spellEnd"/>
            <w:r>
              <w:t xml:space="preserve"> </w:t>
            </w:r>
            <w:proofErr w:type="spellStart"/>
            <w:r>
              <w:t>ön</w:t>
            </w:r>
            <w:proofErr w:type="spellEnd"/>
            <w:r>
              <w:t xml:space="preserve"> </w:t>
            </w:r>
            <w:proofErr w:type="spellStart"/>
            <w:r>
              <w:t>lisans</w:t>
            </w:r>
            <w:proofErr w:type="spellEnd"/>
            <w:r>
              <w:t xml:space="preserve">, </w:t>
            </w:r>
            <w:proofErr w:type="spellStart"/>
            <w:r>
              <w:t>lisans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lisansüstü</w:t>
            </w:r>
            <w:proofErr w:type="spellEnd"/>
            <w:r>
              <w:t xml:space="preserve"> </w:t>
            </w:r>
            <w:proofErr w:type="spellStart"/>
            <w:r>
              <w:t>düzeylerde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-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uygulamalı</w:t>
            </w:r>
            <w:proofErr w:type="spellEnd"/>
            <w:r>
              <w:t xml:space="preserve"> </w:t>
            </w:r>
            <w:proofErr w:type="spellStart"/>
            <w:r>
              <w:t>çalışmalar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yaptırır</w:t>
            </w:r>
            <w:proofErr w:type="spellEnd"/>
            <w:r>
              <w:t xml:space="preserve">, </w:t>
            </w:r>
            <w:proofErr w:type="spellStart"/>
            <w:r>
              <w:t>proje</w:t>
            </w:r>
            <w:proofErr w:type="spellEnd"/>
            <w:r>
              <w:t xml:space="preserve"> </w:t>
            </w:r>
            <w:proofErr w:type="spellStart"/>
            <w:r>
              <w:t>hazırlıklarını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seminerleri</w:t>
            </w:r>
            <w:proofErr w:type="spellEnd"/>
            <w:r>
              <w:t xml:space="preserve"> </w:t>
            </w:r>
            <w:proofErr w:type="spellStart"/>
            <w:r>
              <w:t>yönetir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Yükseköğretim</w:t>
            </w:r>
            <w:proofErr w:type="spellEnd"/>
            <w:r>
              <w:t xml:space="preserve"> </w:t>
            </w:r>
            <w:proofErr w:type="spellStart"/>
            <w:r>
              <w:t>kurumlarında</w:t>
            </w:r>
            <w:proofErr w:type="spellEnd"/>
            <w:r>
              <w:t xml:space="preserve">, </w:t>
            </w:r>
            <w:proofErr w:type="spellStart"/>
            <w:r>
              <w:t>bilimsel</w:t>
            </w:r>
            <w:proofErr w:type="spellEnd"/>
            <w:r>
              <w:t xml:space="preserve"> </w:t>
            </w:r>
            <w:proofErr w:type="spellStart"/>
            <w:r>
              <w:t>araştırmalar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yayımlar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:rsidR="00A703C2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Danışmanı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danışmanlık</w:t>
            </w:r>
            <w:proofErr w:type="spellEnd"/>
            <w:r>
              <w:t xml:space="preserve"> </w:t>
            </w:r>
            <w:proofErr w:type="spellStart"/>
            <w:r>
              <w:t>hizmetlerini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getirir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başkanlığınca</w:t>
            </w:r>
            <w:proofErr w:type="spellEnd"/>
            <w:r>
              <w:t xml:space="preserve"> </w:t>
            </w:r>
            <w:proofErr w:type="spellStart"/>
            <w:r>
              <w:t>düzenlenecek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, </w:t>
            </w:r>
            <w:proofErr w:type="spellStart"/>
            <w:r>
              <w:t>belirli</w:t>
            </w:r>
            <w:proofErr w:type="spellEnd"/>
            <w:r>
              <w:t xml:space="preserve"> </w:t>
            </w:r>
            <w:proofErr w:type="spellStart"/>
            <w:r>
              <w:t>günlerde</w:t>
            </w:r>
            <w:proofErr w:type="spellEnd"/>
            <w:r>
              <w:t xml:space="preserve"> </w:t>
            </w:r>
            <w:proofErr w:type="spellStart"/>
            <w:r>
              <w:t>öğrencileri</w:t>
            </w:r>
            <w:proofErr w:type="spellEnd"/>
            <w:r>
              <w:t xml:space="preserve"> </w:t>
            </w:r>
            <w:proofErr w:type="spellStart"/>
            <w:r>
              <w:t>kabul</w:t>
            </w:r>
            <w:proofErr w:type="spellEnd"/>
            <w:r>
              <w:t xml:space="preserve"> </w:t>
            </w:r>
            <w:proofErr w:type="spellStart"/>
            <w:r>
              <w:t>ederek</w:t>
            </w:r>
            <w:proofErr w:type="spellEnd"/>
            <w:r>
              <w:t xml:space="preserve">, </w:t>
            </w:r>
            <w:proofErr w:type="spellStart"/>
            <w:r>
              <w:t>onlara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konularda</w:t>
            </w:r>
            <w:proofErr w:type="spellEnd"/>
            <w:r>
              <w:t xml:space="preserve"> </w:t>
            </w:r>
            <w:proofErr w:type="spellStart"/>
            <w:r>
              <w:t>yardım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 xml:space="preserve">,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kanundaki</w:t>
            </w:r>
            <w:proofErr w:type="spellEnd"/>
            <w:r>
              <w:t xml:space="preserve"> </w:t>
            </w:r>
            <w:proofErr w:type="spellStart"/>
            <w:r>
              <w:t>amaç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ana</w:t>
            </w:r>
            <w:proofErr w:type="spellEnd"/>
            <w:r>
              <w:t xml:space="preserve"> </w:t>
            </w:r>
            <w:proofErr w:type="spellStart"/>
            <w:r>
              <w:t>ilkeler</w:t>
            </w:r>
            <w:proofErr w:type="spellEnd"/>
            <w:r>
              <w:t xml:space="preserve"> </w:t>
            </w:r>
            <w:proofErr w:type="spellStart"/>
            <w:r>
              <w:t>doğrultusunda</w:t>
            </w:r>
            <w:proofErr w:type="spellEnd"/>
            <w:r>
              <w:t xml:space="preserve"> </w:t>
            </w:r>
            <w:proofErr w:type="spellStart"/>
            <w:r>
              <w:t>yol</w:t>
            </w:r>
            <w:proofErr w:type="spellEnd"/>
            <w:r>
              <w:t xml:space="preserve"> </w:t>
            </w:r>
            <w:proofErr w:type="spellStart"/>
            <w:r>
              <w:t>gösterir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rehberlik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Yetkili</w:t>
            </w:r>
            <w:proofErr w:type="spellEnd"/>
            <w:r>
              <w:t xml:space="preserve"> </w:t>
            </w:r>
            <w:proofErr w:type="spellStart"/>
            <w:r>
              <w:t>organlarca</w:t>
            </w:r>
            <w:proofErr w:type="spellEnd"/>
            <w:r>
              <w:t xml:space="preserve"> </w:t>
            </w:r>
            <w:proofErr w:type="spellStart"/>
            <w:r>
              <w:t>verilecek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getirir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lastRenderedPageBreak/>
              <w:t xml:space="preserve">2547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kanunla</w:t>
            </w:r>
            <w:proofErr w:type="spellEnd"/>
            <w:r>
              <w:t xml:space="preserve"> </w:t>
            </w:r>
            <w:proofErr w:type="spellStart"/>
            <w:r>
              <w:t>verilen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  <w:r>
              <w:t xml:space="preserve"> </w:t>
            </w:r>
            <w:proofErr w:type="spellStart"/>
            <w:r>
              <w:t>yapmaktır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Görevini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politikası</w:t>
            </w:r>
            <w:proofErr w:type="spellEnd"/>
            <w:r>
              <w:t xml:space="preserve">, </w:t>
            </w:r>
            <w:proofErr w:type="spellStart"/>
            <w:r>
              <w:t>hedefleri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prosedürlerine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yürütür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Amirinin</w:t>
            </w:r>
            <w:proofErr w:type="spellEnd"/>
            <w:r>
              <w:t xml:space="preserve"> </w:t>
            </w:r>
            <w:proofErr w:type="spellStart"/>
            <w:r>
              <w:t>vereceği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dokümanlarında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ilave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sorumlulukları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getirir</w:t>
            </w:r>
            <w:proofErr w:type="spellEnd"/>
            <w:r>
              <w:t>.</w:t>
            </w:r>
          </w:p>
          <w:p w:rsidR="009F497C" w:rsidRPr="00DE7ECB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güvenliği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uyarı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talimatlara</w:t>
            </w:r>
            <w:proofErr w:type="spellEnd"/>
            <w:r>
              <w:t xml:space="preserve"> </w:t>
            </w:r>
            <w:proofErr w:type="spellStart"/>
            <w:r>
              <w:t>uyar</w:t>
            </w:r>
            <w:proofErr w:type="spellEnd"/>
            <w:r>
              <w:t xml:space="preserve">,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koruyucu</w:t>
            </w:r>
            <w:proofErr w:type="spellEnd"/>
            <w:r>
              <w:t xml:space="preserve"> </w:t>
            </w:r>
            <w:proofErr w:type="spellStart"/>
            <w:r>
              <w:t>donanımı</w:t>
            </w:r>
            <w:proofErr w:type="spellEnd"/>
            <w:r>
              <w:t xml:space="preserve"> </w:t>
            </w:r>
            <w:proofErr w:type="spellStart"/>
            <w:r>
              <w:t>kullanır</w:t>
            </w:r>
            <w:proofErr w:type="spellEnd"/>
            <w:r>
              <w:t>.</w:t>
            </w:r>
          </w:p>
          <w:p w:rsidR="00D9025A" w:rsidRPr="00D9025A" w:rsidRDefault="00D9025A" w:rsidP="009C0137">
            <w:pPr>
              <w:rPr>
                <w:sz w:val="22"/>
                <w:szCs w:val="22"/>
              </w:rPr>
            </w:pPr>
          </w:p>
        </w:tc>
      </w:tr>
    </w:tbl>
    <w:p w:rsidR="00191382" w:rsidRPr="00A703C2" w:rsidRDefault="00191382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7F6432" w:rsidP="009C0137">
            <w:pPr>
              <w:rPr>
                <w:b/>
                <w:bCs/>
                <w:sz w:val="22"/>
                <w:szCs w:val="22"/>
              </w:rPr>
            </w:pPr>
            <w:r w:rsidRPr="007F6432">
              <w:rPr>
                <w:b/>
                <w:bCs/>
                <w:w w:val="110"/>
                <w:sz w:val="22"/>
                <w:szCs w:val="22"/>
              </w:rPr>
              <w:t>Yasal Dayanak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A703C2" w:rsidRPr="00DE7ECB" w:rsidRDefault="00A836B8" w:rsidP="00A703C2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  <w:r>
              <w:t xml:space="preserve">2547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kanun</w:t>
            </w:r>
            <w:proofErr w:type="spellEnd"/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7F6432" w:rsidRPr="00A703C2" w:rsidRDefault="007F6432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Yetkinlik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A703C2" w:rsidRPr="00DE7ECB" w:rsidRDefault="00A836B8" w:rsidP="00A703C2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  <w:proofErr w:type="spellStart"/>
            <w:r>
              <w:t>Yüksek</w:t>
            </w:r>
            <w:proofErr w:type="spellEnd"/>
            <w:r>
              <w:t xml:space="preserve"> </w:t>
            </w:r>
            <w:proofErr w:type="spellStart"/>
            <w:r>
              <w:t>Lisansını</w:t>
            </w:r>
            <w:proofErr w:type="spellEnd"/>
            <w:r>
              <w:t xml:space="preserve"> </w:t>
            </w:r>
            <w:proofErr w:type="spellStart"/>
            <w:r>
              <w:t>tamamlamış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9F497C" w:rsidRP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rPr>
                <w:lang w:val="tr-TR"/>
              </w:rPr>
            </w:pPr>
            <w:proofErr w:type="gramStart"/>
            <w:r w:rsidRPr="009F497C">
              <w:rPr>
                <w:lang w:val="tr-TR"/>
              </w:rPr>
              <w:t>657  Sayılı</w:t>
            </w:r>
            <w:proofErr w:type="gramEnd"/>
            <w:r w:rsidRPr="009F497C">
              <w:rPr>
                <w:lang w:val="tr-TR"/>
              </w:rPr>
              <w:t xml:space="preserve">  Devlet  Memurları  Kanunu’nda  ve  2547  Sayılı  Yüksek   Öğretim</w:t>
            </w:r>
          </w:p>
          <w:p w:rsidR="009F497C" w:rsidRDefault="009F497C" w:rsidP="00A836B8">
            <w:pPr>
              <w:pStyle w:val="TableParagraph"/>
              <w:tabs>
                <w:tab w:val="left" w:pos="230"/>
              </w:tabs>
              <w:ind w:left="592" w:right="218"/>
            </w:pPr>
            <w:proofErr w:type="spellStart"/>
            <w:r>
              <w:t>Kanunu’nda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niteliklere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Görevinin</w:t>
            </w:r>
            <w:proofErr w:type="spellEnd"/>
            <w:r>
              <w:t xml:space="preserve"> </w:t>
            </w:r>
            <w:proofErr w:type="spellStart"/>
            <w:r>
              <w:t>gerektirdiği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deneyimine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9F497C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Faaliyetlerini</w:t>
            </w:r>
            <w:proofErr w:type="spellEnd"/>
            <w:r>
              <w:t xml:space="preserve"> en </w:t>
            </w:r>
            <w:proofErr w:type="spellStart"/>
            <w:r>
              <w:t>iyi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sürdürebilmesi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verme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sorun</w:t>
            </w:r>
            <w:proofErr w:type="spellEnd"/>
            <w:r>
              <w:t xml:space="preserve"> </w:t>
            </w:r>
            <w:proofErr w:type="spellStart"/>
            <w:r>
              <w:t>çözme</w:t>
            </w:r>
            <w:proofErr w:type="spellEnd"/>
            <w:r>
              <w:t xml:space="preserve"> </w:t>
            </w:r>
            <w:proofErr w:type="spellStart"/>
            <w:r>
              <w:t>niteliklerine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A703C2" w:rsidRDefault="009F497C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Yöneticilik</w:t>
            </w:r>
            <w:proofErr w:type="spellEnd"/>
            <w:r>
              <w:t xml:space="preserve"> </w:t>
            </w:r>
            <w:proofErr w:type="spellStart"/>
            <w:r>
              <w:t>niteliklerine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 xml:space="preserve">; </w:t>
            </w:r>
            <w:proofErr w:type="spellStart"/>
            <w:r>
              <w:t>sevk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idare</w:t>
            </w:r>
            <w:proofErr w:type="spellEnd"/>
            <w:r>
              <w:t xml:space="preserve"> </w:t>
            </w:r>
            <w:proofErr w:type="spellStart"/>
            <w:r>
              <w:t>gereklerini</w:t>
            </w:r>
            <w:proofErr w:type="spellEnd"/>
            <w:r>
              <w:t xml:space="preserve"> </w:t>
            </w:r>
            <w:proofErr w:type="spellStart"/>
            <w:r>
              <w:t>bilmek</w:t>
            </w:r>
            <w:proofErr w:type="spellEnd"/>
            <w:r>
              <w:t>.</w:t>
            </w:r>
          </w:p>
          <w:p w:rsidR="00A836B8" w:rsidRPr="00DE7ECB" w:rsidRDefault="00A836B8" w:rsidP="009F49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>EBYS kullanabilme</w:t>
            </w: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B7751" w:rsidRDefault="00D9025A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8632D2">
        <w:trPr>
          <w:trHeight w:val="1406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7"/>
      <w:headerReference w:type="default" r:id="rId8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55F" w:rsidRDefault="001F255F" w:rsidP="00DB3ECB">
      <w:r>
        <w:separator/>
      </w:r>
    </w:p>
  </w:endnote>
  <w:endnote w:type="continuationSeparator" w:id="0">
    <w:p w:rsidR="001F255F" w:rsidRDefault="001F255F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55F" w:rsidRDefault="001F255F" w:rsidP="00DB3ECB">
      <w:r>
        <w:separator/>
      </w:r>
    </w:p>
  </w:footnote>
  <w:footnote w:type="continuationSeparator" w:id="0">
    <w:p w:rsidR="001F255F" w:rsidRDefault="001F255F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D617BE" w:rsidRDefault="0095737F" w:rsidP="0095737F">
          <w:pPr>
            <w:jc w:val="center"/>
            <w:rPr>
              <w:b/>
            </w:rPr>
          </w:pPr>
          <w:r>
            <w:rPr>
              <w:b/>
            </w:rPr>
            <w:t xml:space="preserve">SAKARYA ÜNİVERSİTESİ 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DİŞ HEKİMLİĞİ FAKÜLTESİ</w:t>
          </w:r>
        </w:p>
        <w:p w:rsidR="0095737F" w:rsidRDefault="00D96981" w:rsidP="007B4910">
          <w:pPr>
            <w:jc w:val="center"/>
            <w:rPr>
              <w:b/>
            </w:rPr>
          </w:pPr>
          <w:r>
            <w:rPr>
              <w:b/>
            </w:rPr>
            <w:t>UYGULAMA VE ARAŞTIRMA</w:t>
          </w:r>
          <w:r w:rsidR="00D617BE">
            <w:rPr>
              <w:b/>
            </w:rPr>
            <w:t xml:space="preserve"> </w:t>
          </w:r>
          <w:r w:rsidR="0095737F">
            <w:rPr>
              <w:b/>
            </w:rPr>
            <w:t>MERKEZİ</w:t>
          </w:r>
        </w:p>
        <w:p w:rsidR="00DB3ECB" w:rsidRPr="00842EB5" w:rsidRDefault="009F497C" w:rsidP="00B33A09">
          <w:pPr>
            <w:jc w:val="center"/>
            <w:rPr>
              <w:b/>
              <w:sz w:val="48"/>
              <w:szCs w:val="48"/>
            </w:rPr>
          </w:pPr>
          <w:r w:rsidRPr="009F497C">
            <w:rPr>
              <w:b/>
            </w:rPr>
            <w:t>ÖĞRETİM ÜYESİ 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D96981">
            <w:rPr>
              <w:rStyle w:val="SayfaNumaras"/>
              <w:noProof/>
              <w:sz w:val="18"/>
              <w:szCs w:val="18"/>
            </w:rPr>
            <w:t>KU02.YD.0</w:t>
          </w:r>
          <w:r w:rsidR="00D96981">
            <w:rPr>
              <w:rStyle w:val="SayfaNumaras"/>
              <w:noProof/>
              <w:sz w:val="18"/>
              <w:szCs w:val="18"/>
            </w:rPr>
            <w:t>6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D96981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D96981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80C97"/>
    <w:rsid w:val="000E7B06"/>
    <w:rsid w:val="000F64DE"/>
    <w:rsid w:val="00154A91"/>
    <w:rsid w:val="00174CE6"/>
    <w:rsid w:val="00191382"/>
    <w:rsid w:val="001A0F61"/>
    <w:rsid w:val="001A668C"/>
    <w:rsid w:val="001E4132"/>
    <w:rsid w:val="001E70D6"/>
    <w:rsid w:val="001F255F"/>
    <w:rsid w:val="002A5D63"/>
    <w:rsid w:val="002B43E9"/>
    <w:rsid w:val="002C0BFC"/>
    <w:rsid w:val="00321F7D"/>
    <w:rsid w:val="00330713"/>
    <w:rsid w:val="003720EA"/>
    <w:rsid w:val="003B1F73"/>
    <w:rsid w:val="003C3713"/>
    <w:rsid w:val="00411CED"/>
    <w:rsid w:val="00435698"/>
    <w:rsid w:val="00483716"/>
    <w:rsid w:val="004A0191"/>
    <w:rsid w:val="004A25FA"/>
    <w:rsid w:val="004B34B4"/>
    <w:rsid w:val="004E4A68"/>
    <w:rsid w:val="004F5654"/>
    <w:rsid w:val="00505798"/>
    <w:rsid w:val="005214B6"/>
    <w:rsid w:val="00525558"/>
    <w:rsid w:val="005516BC"/>
    <w:rsid w:val="005761CE"/>
    <w:rsid w:val="005C66C4"/>
    <w:rsid w:val="00690AEC"/>
    <w:rsid w:val="006957A0"/>
    <w:rsid w:val="006A7E33"/>
    <w:rsid w:val="006E797E"/>
    <w:rsid w:val="006F735A"/>
    <w:rsid w:val="00723CC9"/>
    <w:rsid w:val="00735EEF"/>
    <w:rsid w:val="0074397B"/>
    <w:rsid w:val="00745992"/>
    <w:rsid w:val="00752CB9"/>
    <w:rsid w:val="00756E10"/>
    <w:rsid w:val="00782D37"/>
    <w:rsid w:val="007900F6"/>
    <w:rsid w:val="007B4910"/>
    <w:rsid w:val="007F6432"/>
    <w:rsid w:val="0082503B"/>
    <w:rsid w:val="00861719"/>
    <w:rsid w:val="008632D2"/>
    <w:rsid w:val="00896D4C"/>
    <w:rsid w:val="008A272E"/>
    <w:rsid w:val="008A3692"/>
    <w:rsid w:val="008A4457"/>
    <w:rsid w:val="008A5F10"/>
    <w:rsid w:val="008D04B9"/>
    <w:rsid w:val="008E4C14"/>
    <w:rsid w:val="0095737F"/>
    <w:rsid w:val="00965B12"/>
    <w:rsid w:val="00976F3A"/>
    <w:rsid w:val="00985948"/>
    <w:rsid w:val="009930C5"/>
    <w:rsid w:val="009E50B1"/>
    <w:rsid w:val="009F497C"/>
    <w:rsid w:val="00A703C2"/>
    <w:rsid w:val="00A74294"/>
    <w:rsid w:val="00A836B8"/>
    <w:rsid w:val="00AB7751"/>
    <w:rsid w:val="00B00FA4"/>
    <w:rsid w:val="00B33A09"/>
    <w:rsid w:val="00B50BAC"/>
    <w:rsid w:val="00B531A0"/>
    <w:rsid w:val="00BB2911"/>
    <w:rsid w:val="00C22440"/>
    <w:rsid w:val="00C365B9"/>
    <w:rsid w:val="00CB0DD8"/>
    <w:rsid w:val="00CD1939"/>
    <w:rsid w:val="00CD4DF7"/>
    <w:rsid w:val="00CD6C37"/>
    <w:rsid w:val="00CF12C2"/>
    <w:rsid w:val="00CF7920"/>
    <w:rsid w:val="00D617BE"/>
    <w:rsid w:val="00D70B7B"/>
    <w:rsid w:val="00D84976"/>
    <w:rsid w:val="00D85266"/>
    <w:rsid w:val="00D9025A"/>
    <w:rsid w:val="00D962AD"/>
    <w:rsid w:val="00D96981"/>
    <w:rsid w:val="00DA15CC"/>
    <w:rsid w:val="00DB2CC8"/>
    <w:rsid w:val="00DB3ECB"/>
    <w:rsid w:val="00DD7CAA"/>
    <w:rsid w:val="00DF689A"/>
    <w:rsid w:val="00E54107"/>
    <w:rsid w:val="00F22205"/>
    <w:rsid w:val="00F4468A"/>
    <w:rsid w:val="00FB6878"/>
    <w:rsid w:val="00FC2C71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7</cp:revision>
  <cp:lastPrinted>2014-11-10T08:31:00Z</cp:lastPrinted>
  <dcterms:created xsi:type="dcterms:W3CDTF">2019-11-27T11:14:00Z</dcterms:created>
  <dcterms:modified xsi:type="dcterms:W3CDTF">2020-03-13T12:16:00Z</dcterms:modified>
</cp:coreProperties>
</file>