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6B" w:rsidRPr="003B0F6B" w:rsidRDefault="003B0F6B" w:rsidP="003B0F6B">
      <w:pPr>
        <w:rPr>
          <w:shd w:val="clear" w:color="auto" w:fill="FFFFFF"/>
        </w:rPr>
      </w:pPr>
    </w:p>
    <w:tbl>
      <w:tblPr>
        <w:tblStyle w:val="TabloKlavuzu"/>
        <w:tblW w:w="0" w:type="auto"/>
        <w:tblInd w:w="820" w:type="dxa"/>
        <w:tblLook w:val="04A0" w:firstRow="1" w:lastRow="0" w:firstColumn="1" w:lastColumn="0" w:noHBand="0" w:noVBand="1"/>
      </w:tblPr>
      <w:tblGrid>
        <w:gridCol w:w="9776"/>
      </w:tblGrid>
      <w:tr w:rsidR="003B0F6B" w:rsidRPr="00D9025A" w:rsidTr="00AE4A4D">
        <w:tc>
          <w:tcPr>
            <w:tcW w:w="9776" w:type="dxa"/>
            <w:shd w:val="clear" w:color="auto" w:fill="auto"/>
          </w:tcPr>
          <w:p w:rsidR="003B0F6B" w:rsidRPr="00D9025A" w:rsidRDefault="003B0F6B" w:rsidP="00196512">
            <w:pPr>
              <w:rPr>
                <w:b/>
                <w:bCs/>
              </w:rPr>
            </w:pPr>
            <w:r>
              <w:rPr>
                <w:shd w:val="clear" w:color="auto" w:fill="FFFFFF"/>
              </w:rPr>
              <w:t>MİSYONUMUZ</w:t>
            </w:r>
          </w:p>
        </w:tc>
      </w:tr>
      <w:tr w:rsidR="003B0F6B" w:rsidRPr="00D9025A" w:rsidTr="003B0F6B">
        <w:tc>
          <w:tcPr>
            <w:tcW w:w="9776" w:type="dxa"/>
          </w:tcPr>
          <w:p w:rsidR="003B0F6B" w:rsidRPr="00507E8A" w:rsidRDefault="003B0F6B" w:rsidP="00196512">
            <w:pPr>
              <w:pStyle w:val="TableParagraph"/>
              <w:spacing w:line="237" w:lineRule="exact"/>
              <w:jc w:val="both"/>
              <w:rPr>
                <w:lang w:val="tr-TR"/>
              </w:rPr>
            </w:pPr>
            <w:proofErr w:type="spellStart"/>
            <w:r>
              <w:rPr>
                <w:shd w:val="clear" w:color="auto" w:fill="FFFFFF"/>
              </w:rPr>
              <w:t>Lisans</w:t>
            </w:r>
            <w:proofErr w:type="spell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lisansüstü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eğitim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kaliteli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sağlık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hizmeti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araştırma</w:t>
            </w:r>
            <w:proofErr w:type="spell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geliştirme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toplum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sağlığını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ilgilendiren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ağız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diş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sağlığı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politikalarına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sürekli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iyileştirmeye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odaklanarak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katkı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sağlamak</w:t>
            </w:r>
            <w:proofErr w:type="spellEnd"/>
            <w:r>
              <w:rPr>
                <w:shd w:val="clear" w:color="auto" w:fill="FFFFFF"/>
              </w:rPr>
              <w:t xml:space="preserve">; </w:t>
            </w:r>
            <w:proofErr w:type="spellStart"/>
            <w:r>
              <w:rPr>
                <w:shd w:val="clear" w:color="auto" w:fill="FFFFFF"/>
              </w:rPr>
              <w:t>cumhuriyet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ilkelerine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toplumun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temel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değerlerine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bağlı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evrensel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etik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değerlere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uyan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insan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sevgisi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dolu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üstün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niteliklerde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diş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hekimleri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yetiştirmek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3B0F6B" w:rsidRPr="00D9025A" w:rsidRDefault="003B0F6B" w:rsidP="00196512"/>
        </w:tc>
      </w:tr>
    </w:tbl>
    <w:p w:rsidR="003B0F6B" w:rsidRDefault="003B0F6B" w:rsidP="003B0F6B">
      <w:pPr>
        <w:pStyle w:val="ListeParagraf"/>
        <w:ind w:left="1080"/>
      </w:pPr>
    </w:p>
    <w:tbl>
      <w:tblPr>
        <w:tblStyle w:val="TabloKlavuzu"/>
        <w:tblW w:w="0" w:type="auto"/>
        <w:tblInd w:w="820" w:type="dxa"/>
        <w:tblLook w:val="04A0" w:firstRow="1" w:lastRow="0" w:firstColumn="1" w:lastColumn="0" w:noHBand="0" w:noVBand="1"/>
      </w:tblPr>
      <w:tblGrid>
        <w:gridCol w:w="9776"/>
      </w:tblGrid>
      <w:tr w:rsidR="003B0F6B" w:rsidRPr="00D9025A" w:rsidTr="00AE4A4D">
        <w:tc>
          <w:tcPr>
            <w:tcW w:w="9776" w:type="dxa"/>
            <w:shd w:val="clear" w:color="auto" w:fill="auto"/>
          </w:tcPr>
          <w:p w:rsidR="003B0F6B" w:rsidRPr="00D9025A" w:rsidRDefault="003B0F6B" w:rsidP="00196512">
            <w:pPr>
              <w:rPr>
                <w:b/>
                <w:bCs/>
              </w:rPr>
            </w:pPr>
            <w:r>
              <w:rPr>
                <w:shd w:val="clear" w:color="auto" w:fill="FFFFFF"/>
              </w:rPr>
              <w:t>VİZYONUMUZ</w:t>
            </w:r>
          </w:p>
        </w:tc>
      </w:tr>
      <w:tr w:rsidR="003B0F6B" w:rsidRPr="00D9025A" w:rsidTr="003B0F6B">
        <w:tc>
          <w:tcPr>
            <w:tcW w:w="9776" w:type="dxa"/>
          </w:tcPr>
          <w:p w:rsidR="003B0F6B" w:rsidRPr="00D9025A" w:rsidRDefault="003B0F6B" w:rsidP="00196512">
            <w:proofErr w:type="spellStart"/>
            <w:r>
              <w:rPr>
                <w:shd w:val="clear" w:color="auto" w:fill="FFFFFF"/>
              </w:rPr>
              <w:t>Eğitim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araştırma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açısından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ulusal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uluslararası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düzeyde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başarılı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diş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hekimliği</w:t>
            </w:r>
            <w:proofErr w:type="spellEnd"/>
            <w:r>
              <w:rPr>
                <w:shd w:val="clear" w:color="auto" w:fill="FFFFFF"/>
              </w:rPr>
              <w:t> </w:t>
            </w:r>
            <w:proofErr w:type="spellStart"/>
            <w:r>
              <w:rPr>
                <w:shd w:val="clear" w:color="auto" w:fill="FFFFFF"/>
              </w:rPr>
              <w:t>fakülteleri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arasında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yer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alıp</w:t>
            </w:r>
            <w:proofErr w:type="spellEnd"/>
            <w:r>
              <w:rPr>
                <w:shd w:val="clear" w:color="auto" w:fill="FFFFFF"/>
              </w:rPr>
              <w:t xml:space="preserve"> en </w:t>
            </w:r>
            <w:proofErr w:type="spellStart"/>
            <w:r>
              <w:rPr>
                <w:shd w:val="clear" w:color="auto" w:fill="FFFFFF"/>
              </w:rPr>
              <w:t>iyi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diş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hekimliği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eğitimine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odaklanmak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ileri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teknoloji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imkanlarını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kullanarak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ağız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ve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diş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sağlığıyla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ilgili</w:t>
            </w:r>
            <w:proofErr w:type="spellEnd"/>
            <w:r>
              <w:rPr>
                <w:shd w:val="clear" w:color="auto" w:fill="FFFFFF"/>
              </w:rPr>
              <w:t xml:space="preserve"> her </w:t>
            </w:r>
            <w:proofErr w:type="spellStart"/>
            <w:r>
              <w:rPr>
                <w:shd w:val="clear" w:color="auto" w:fill="FFFFFF"/>
              </w:rPr>
              <w:t>türlü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sağlık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hizmetini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sunmak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sağlık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turizmi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kapsamında</w:t>
            </w:r>
            <w:proofErr w:type="spellEnd"/>
            <w:r>
              <w:rPr>
                <w:shd w:val="clear" w:color="auto" w:fill="FFFFFF"/>
              </w:rPr>
              <w:t xml:space="preserve"> da </w:t>
            </w:r>
            <w:proofErr w:type="spellStart"/>
            <w:r>
              <w:rPr>
                <w:shd w:val="clear" w:color="auto" w:fill="FFFFFF"/>
              </w:rPr>
              <w:t>yapılanarak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uluslararası</w:t>
            </w:r>
            <w:proofErr w:type="spellEnd"/>
            <w:r>
              <w:rPr>
                <w:shd w:val="clear" w:color="auto" w:fill="FFFFFF"/>
              </w:rPr>
              <w:t xml:space="preserve"> hasta </w:t>
            </w:r>
            <w:proofErr w:type="spellStart"/>
            <w:r>
              <w:rPr>
                <w:shd w:val="clear" w:color="auto" w:fill="FFFFFF"/>
              </w:rPr>
              <w:t>potansiyeline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ulaşmak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</w:tbl>
    <w:p w:rsidR="003B0F6B" w:rsidRDefault="003B0F6B" w:rsidP="003B0F6B">
      <w:pPr>
        <w:pStyle w:val="ListeParagraf"/>
        <w:ind w:left="1080"/>
      </w:pPr>
    </w:p>
    <w:tbl>
      <w:tblPr>
        <w:tblStyle w:val="TabloKlavuzu"/>
        <w:tblW w:w="0" w:type="auto"/>
        <w:tblInd w:w="820" w:type="dxa"/>
        <w:tblLook w:val="04A0" w:firstRow="1" w:lastRow="0" w:firstColumn="1" w:lastColumn="0" w:noHBand="0" w:noVBand="1"/>
      </w:tblPr>
      <w:tblGrid>
        <w:gridCol w:w="9776"/>
      </w:tblGrid>
      <w:tr w:rsidR="003B0F6B" w:rsidRPr="00D9025A" w:rsidTr="00AE4A4D">
        <w:tc>
          <w:tcPr>
            <w:tcW w:w="9776" w:type="dxa"/>
            <w:shd w:val="clear" w:color="auto" w:fill="auto"/>
          </w:tcPr>
          <w:p w:rsidR="003B0F6B" w:rsidRPr="003B0F6B" w:rsidRDefault="003B0F6B" w:rsidP="0019651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DEĞERLERİMİZ</w:t>
            </w:r>
          </w:p>
        </w:tc>
      </w:tr>
      <w:tr w:rsidR="003B0F6B" w:rsidRPr="00D9025A" w:rsidTr="003B0F6B">
        <w:tc>
          <w:tcPr>
            <w:tcW w:w="9776" w:type="dxa"/>
          </w:tcPr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Kalite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değerlere</w:t>
            </w:r>
            <w:proofErr w:type="spellEnd"/>
            <w:r>
              <w:t xml:space="preserve"> </w:t>
            </w:r>
            <w:proofErr w:type="spellStart"/>
            <w:r>
              <w:t>bağlılık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önleyici</w:t>
            </w:r>
            <w:proofErr w:type="spellEnd"/>
            <w:r>
              <w:t xml:space="preserve"> </w:t>
            </w:r>
            <w:proofErr w:type="spellStart"/>
            <w:r>
              <w:t>tedaviyi</w:t>
            </w:r>
            <w:proofErr w:type="spellEnd"/>
            <w:r>
              <w:t xml:space="preserve"> </w:t>
            </w:r>
            <w:proofErr w:type="spellStart"/>
            <w:r>
              <w:t>ön</w:t>
            </w:r>
            <w:proofErr w:type="spellEnd"/>
            <w:r>
              <w:t xml:space="preserve"> </w:t>
            </w:r>
            <w:proofErr w:type="spellStart"/>
            <w:r>
              <w:t>planda</w:t>
            </w:r>
            <w:proofErr w:type="spellEnd"/>
            <w:r>
              <w:t xml:space="preserve"> </w:t>
            </w:r>
            <w:proofErr w:type="spellStart"/>
            <w:r>
              <w:t>tutmak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Takım</w:t>
            </w:r>
            <w:proofErr w:type="spellEnd"/>
            <w:r>
              <w:t xml:space="preserve"> </w:t>
            </w:r>
            <w:proofErr w:type="spellStart"/>
            <w:r>
              <w:t>ruhu</w:t>
            </w:r>
            <w:proofErr w:type="spellEnd"/>
            <w:r>
              <w:t xml:space="preserve"> </w:t>
            </w:r>
            <w:proofErr w:type="spellStart"/>
            <w:r>
              <w:t>taşımak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duyarlılık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özgürlük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Hesap</w:t>
            </w:r>
            <w:proofErr w:type="spellEnd"/>
            <w:r>
              <w:t xml:space="preserve"> </w:t>
            </w:r>
            <w:proofErr w:type="spellStart"/>
            <w:r>
              <w:t>verebilirlik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Şeffaflık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çevreye</w:t>
            </w:r>
            <w:proofErr w:type="spellEnd"/>
            <w:r>
              <w:t xml:space="preserve"> </w:t>
            </w:r>
            <w:proofErr w:type="spellStart"/>
            <w:r>
              <w:t>saygı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Katılımcılık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Güvenilirlik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Yenilikçi</w:t>
            </w:r>
            <w:proofErr w:type="spellEnd"/>
          </w:p>
          <w:p w:rsidR="003B0F6B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Ulaşılabilirlik</w:t>
            </w:r>
            <w:proofErr w:type="spellEnd"/>
          </w:p>
          <w:p w:rsidR="003B0F6B" w:rsidRPr="00D9025A" w:rsidRDefault="003B0F6B" w:rsidP="003B0F6B">
            <w:pPr>
              <w:pStyle w:val="ListeParagraf"/>
              <w:numPr>
                <w:ilvl w:val="0"/>
                <w:numId w:val="42"/>
              </w:numPr>
            </w:pPr>
            <w:proofErr w:type="spellStart"/>
            <w:r>
              <w:t>Evrensellik</w:t>
            </w:r>
            <w:proofErr w:type="spellEnd"/>
          </w:p>
        </w:tc>
      </w:tr>
    </w:tbl>
    <w:tbl>
      <w:tblPr>
        <w:tblStyle w:val="TabloKlavuzu1"/>
        <w:tblpPr w:leftFromText="141" w:rightFromText="141" w:vertAnchor="text" w:horzAnchor="margin" w:tblpX="562" w:tblpY="3383"/>
        <w:tblW w:w="9918" w:type="dxa"/>
        <w:tblInd w:w="0" w:type="dxa"/>
        <w:tblLook w:val="04A0" w:firstRow="1" w:lastRow="0" w:firstColumn="1" w:lastColumn="0" w:noHBand="0" w:noVBand="1"/>
      </w:tblPr>
      <w:tblGrid>
        <w:gridCol w:w="3119"/>
        <w:gridCol w:w="3974"/>
        <w:gridCol w:w="2825"/>
      </w:tblGrid>
      <w:tr w:rsidR="004F77E1" w:rsidTr="004F77E1">
        <w:trPr>
          <w:trHeight w:val="1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7E1" w:rsidRDefault="004F77E1" w:rsidP="004F77E1">
            <w:pP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  <w:p w:rsidR="004F77E1" w:rsidRDefault="004F77E1" w:rsidP="004F77E1">
            <w:pPr>
              <w:jc w:val="center"/>
              <w:rPr>
                <w:b/>
              </w:rPr>
            </w:pPr>
            <w:r>
              <w:rPr>
                <w:b/>
              </w:rPr>
              <w:t>Kalite Yönetim Birim Sorumlusu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7E1" w:rsidRDefault="004F77E1" w:rsidP="004F77E1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4F77E1" w:rsidRDefault="004F77E1" w:rsidP="004F77E1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7E1" w:rsidRDefault="004F77E1" w:rsidP="004F77E1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                      </w:t>
            </w:r>
          </w:p>
          <w:p w:rsidR="004F77E1" w:rsidRDefault="004F77E1" w:rsidP="004F77E1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4F77E1" w:rsidTr="004F77E1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Default="004F77E1" w:rsidP="004F77E1">
            <w:pPr>
              <w:jc w:val="center"/>
              <w:rPr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Default="004F77E1" w:rsidP="004F77E1">
            <w:pPr>
              <w:jc w:val="center"/>
              <w:rPr>
                <w:b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E1" w:rsidRDefault="004F77E1" w:rsidP="004F77E1">
            <w:pPr>
              <w:jc w:val="center"/>
              <w:rPr>
                <w:b/>
              </w:rPr>
            </w:pPr>
          </w:p>
        </w:tc>
      </w:tr>
    </w:tbl>
    <w:p w:rsidR="003B0F6B" w:rsidRPr="0022733C" w:rsidRDefault="003B0F6B" w:rsidP="003B0F6B">
      <w:pPr>
        <w:pStyle w:val="ListeParagraf"/>
        <w:ind w:left="1080"/>
      </w:pPr>
      <w:bookmarkStart w:id="0" w:name="_GoBack"/>
      <w:bookmarkEnd w:id="0"/>
    </w:p>
    <w:sectPr w:rsidR="003B0F6B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24" w:rsidRDefault="00ED5524" w:rsidP="006767FA">
      <w:r>
        <w:separator/>
      </w:r>
    </w:p>
  </w:endnote>
  <w:endnote w:type="continuationSeparator" w:id="0">
    <w:p w:rsidR="00ED5524" w:rsidRDefault="00ED552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24" w:rsidRDefault="00ED5524" w:rsidP="006767FA">
      <w:r>
        <w:separator/>
      </w:r>
    </w:p>
  </w:footnote>
  <w:footnote w:type="continuationSeparator" w:id="0">
    <w:p w:rsidR="00ED5524" w:rsidRDefault="00ED552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BD5E4D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B0F6B" w:rsidRDefault="006767FA" w:rsidP="006767FA">
          <w:pPr>
            <w:jc w:val="center"/>
            <w:rPr>
              <w:b/>
              <w:sz w:val="24"/>
              <w:szCs w:val="24"/>
            </w:rPr>
          </w:pPr>
          <w:r w:rsidRPr="003B0F6B">
            <w:rPr>
              <w:b/>
              <w:sz w:val="24"/>
              <w:szCs w:val="24"/>
            </w:rPr>
            <w:t>T.C.</w:t>
          </w:r>
        </w:p>
        <w:p w:rsidR="009E048D" w:rsidRPr="003B0F6B" w:rsidRDefault="006767FA" w:rsidP="006767FA">
          <w:pPr>
            <w:jc w:val="center"/>
            <w:rPr>
              <w:b/>
              <w:sz w:val="24"/>
              <w:szCs w:val="24"/>
            </w:rPr>
          </w:pPr>
          <w:r w:rsidRPr="003B0F6B">
            <w:rPr>
              <w:b/>
              <w:sz w:val="24"/>
              <w:szCs w:val="24"/>
            </w:rPr>
            <w:t>SAKARYA ÜNİVERSİTESİ</w:t>
          </w:r>
        </w:p>
        <w:p w:rsidR="006767FA" w:rsidRPr="003B0F6B" w:rsidRDefault="006767FA" w:rsidP="006767FA">
          <w:pPr>
            <w:jc w:val="center"/>
            <w:rPr>
              <w:b/>
              <w:sz w:val="24"/>
              <w:szCs w:val="24"/>
            </w:rPr>
          </w:pPr>
          <w:r w:rsidRPr="003B0F6B">
            <w:rPr>
              <w:b/>
              <w:sz w:val="24"/>
              <w:szCs w:val="24"/>
            </w:rPr>
            <w:t xml:space="preserve"> DİŞ HEKİMLİĞİ FAKÜLTESİ</w:t>
          </w:r>
        </w:p>
        <w:p w:rsidR="00FD223C" w:rsidRPr="003B0F6B" w:rsidRDefault="00FD223C" w:rsidP="00BD5E4D">
          <w:pPr>
            <w:jc w:val="center"/>
            <w:rPr>
              <w:b/>
              <w:sz w:val="24"/>
              <w:szCs w:val="24"/>
            </w:rPr>
          </w:pPr>
          <w:r w:rsidRPr="003B0F6B">
            <w:rPr>
              <w:b/>
              <w:sz w:val="24"/>
              <w:szCs w:val="24"/>
            </w:rPr>
            <w:t>UYGULAMA VE ARAŞTIRMA MERKEZİ</w:t>
          </w:r>
        </w:p>
        <w:p w:rsidR="00BD5E4D" w:rsidRPr="003B0F6B" w:rsidRDefault="003B0F6B" w:rsidP="00BD5E4D">
          <w:pPr>
            <w:jc w:val="center"/>
            <w:rPr>
              <w:b/>
              <w:sz w:val="24"/>
              <w:szCs w:val="24"/>
            </w:rPr>
          </w:pPr>
          <w:r w:rsidRPr="003B0F6B">
            <w:rPr>
              <w:b/>
              <w:sz w:val="24"/>
              <w:szCs w:val="24"/>
            </w:rPr>
            <w:t>MİSYON, VİZYON VE DEĞERLERİMİZ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3B0F6B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3B0F6B" w:rsidRPr="00AE4A4D">
            <w:rPr>
              <w:rStyle w:val="SayfaNumaras"/>
              <w:bCs/>
              <w:noProof/>
              <w:sz w:val="18"/>
              <w:szCs w:val="18"/>
            </w:rPr>
            <w:t>KKU04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E4A4D" w:rsidRPr="00AE4A4D">
            <w:rPr>
              <w:rStyle w:val="SayfaNumaras"/>
              <w:bCs/>
              <w:noProof/>
              <w:sz w:val="18"/>
              <w:szCs w:val="18"/>
            </w:rPr>
            <w:t>06.08.2018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E4A4D">
            <w:rPr>
              <w:rStyle w:val="SayfaNumaras"/>
              <w:noProof/>
              <w:sz w:val="18"/>
              <w:szCs w:val="18"/>
            </w:rPr>
            <w:t>06.08.2018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F77E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F77E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F4A95"/>
    <w:multiLevelType w:val="hybridMultilevel"/>
    <w:tmpl w:val="8B0A94B8"/>
    <w:lvl w:ilvl="0" w:tplc="1E54D7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1753A"/>
    <w:multiLevelType w:val="hybridMultilevel"/>
    <w:tmpl w:val="F11A304C"/>
    <w:lvl w:ilvl="0" w:tplc="1E54D7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9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C7DC1"/>
    <w:multiLevelType w:val="hybridMultilevel"/>
    <w:tmpl w:val="5D74A880"/>
    <w:lvl w:ilvl="0" w:tplc="1E54D7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58E6B7C"/>
    <w:multiLevelType w:val="hybridMultilevel"/>
    <w:tmpl w:val="973EA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0"/>
  </w:num>
  <w:num w:numId="4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24"/>
  </w:num>
  <w:num w:numId="21">
    <w:abstractNumId w:val="28"/>
  </w:num>
  <w:num w:numId="22">
    <w:abstractNumId w:val="31"/>
  </w:num>
  <w:num w:numId="23">
    <w:abstractNumId w:val="3"/>
  </w:num>
  <w:num w:numId="24">
    <w:abstractNumId w:val="13"/>
  </w:num>
  <w:num w:numId="25">
    <w:abstractNumId w:val="19"/>
  </w:num>
  <w:num w:numId="26">
    <w:abstractNumId w:val="16"/>
  </w:num>
  <w:num w:numId="27">
    <w:abstractNumId w:val="36"/>
  </w:num>
  <w:num w:numId="28">
    <w:abstractNumId w:val="21"/>
  </w:num>
  <w:num w:numId="29">
    <w:abstractNumId w:val="9"/>
  </w:num>
  <w:num w:numId="30">
    <w:abstractNumId w:val="29"/>
  </w:num>
  <w:num w:numId="31">
    <w:abstractNumId w:val="20"/>
  </w:num>
  <w:num w:numId="32">
    <w:abstractNumId w:val="35"/>
  </w:num>
  <w:num w:numId="33">
    <w:abstractNumId w:val="27"/>
  </w:num>
  <w:num w:numId="34">
    <w:abstractNumId w:val="22"/>
  </w:num>
  <w:num w:numId="35">
    <w:abstractNumId w:val="15"/>
  </w:num>
  <w:num w:numId="36">
    <w:abstractNumId w:val="6"/>
  </w:num>
  <w:num w:numId="37">
    <w:abstractNumId w:val="12"/>
  </w:num>
  <w:num w:numId="38">
    <w:abstractNumId w:val="1"/>
  </w:num>
  <w:num w:numId="39">
    <w:abstractNumId w:val="30"/>
  </w:num>
  <w:num w:numId="40">
    <w:abstractNumId w:val="26"/>
  </w:num>
  <w:num w:numId="41">
    <w:abstractNumId w:val="1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81204"/>
    <w:rsid w:val="001D5674"/>
    <w:rsid w:val="001E4050"/>
    <w:rsid w:val="00215846"/>
    <w:rsid w:val="0022733C"/>
    <w:rsid w:val="00297B48"/>
    <w:rsid w:val="002A322D"/>
    <w:rsid w:val="002A38FC"/>
    <w:rsid w:val="002C1CF0"/>
    <w:rsid w:val="00303151"/>
    <w:rsid w:val="0030755C"/>
    <w:rsid w:val="00340FB8"/>
    <w:rsid w:val="00351E14"/>
    <w:rsid w:val="003906D7"/>
    <w:rsid w:val="003A34AA"/>
    <w:rsid w:val="003A5194"/>
    <w:rsid w:val="003B0F6B"/>
    <w:rsid w:val="003C079D"/>
    <w:rsid w:val="003C191A"/>
    <w:rsid w:val="00415B87"/>
    <w:rsid w:val="004855F6"/>
    <w:rsid w:val="004B179E"/>
    <w:rsid w:val="004D4246"/>
    <w:rsid w:val="004D43AA"/>
    <w:rsid w:val="004D7EF0"/>
    <w:rsid w:val="004F091C"/>
    <w:rsid w:val="004F77E1"/>
    <w:rsid w:val="00506A51"/>
    <w:rsid w:val="005605F9"/>
    <w:rsid w:val="0057726F"/>
    <w:rsid w:val="00580031"/>
    <w:rsid w:val="00581857"/>
    <w:rsid w:val="00596728"/>
    <w:rsid w:val="005E7988"/>
    <w:rsid w:val="00610480"/>
    <w:rsid w:val="00610A26"/>
    <w:rsid w:val="00621C32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01D8A"/>
    <w:rsid w:val="00745E6A"/>
    <w:rsid w:val="008204E2"/>
    <w:rsid w:val="00822B1A"/>
    <w:rsid w:val="008340CE"/>
    <w:rsid w:val="00851FAE"/>
    <w:rsid w:val="00855DAE"/>
    <w:rsid w:val="008618BE"/>
    <w:rsid w:val="008738E7"/>
    <w:rsid w:val="00874C2B"/>
    <w:rsid w:val="008E2D65"/>
    <w:rsid w:val="008F48C0"/>
    <w:rsid w:val="00917221"/>
    <w:rsid w:val="00941D7A"/>
    <w:rsid w:val="00941ED0"/>
    <w:rsid w:val="009633AC"/>
    <w:rsid w:val="009642D9"/>
    <w:rsid w:val="009E048D"/>
    <w:rsid w:val="009F4BD5"/>
    <w:rsid w:val="009F722C"/>
    <w:rsid w:val="00A57288"/>
    <w:rsid w:val="00A57F22"/>
    <w:rsid w:val="00A924C4"/>
    <w:rsid w:val="00A925B6"/>
    <w:rsid w:val="00A9702A"/>
    <w:rsid w:val="00AC4029"/>
    <w:rsid w:val="00AD5351"/>
    <w:rsid w:val="00AD657E"/>
    <w:rsid w:val="00AE4A4D"/>
    <w:rsid w:val="00BA5893"/>
    <w:rsid w:val="00BD5E4D"/>
    <w:rsid w:val="00BF198A"/>
    <w:rsid w:val="00C13CB4"/>
    <w:rsid w:val="00C17720"/>
    <w:rsid w:val="00C2297E"/>
    <w:rsid w:val="00C32631"/>
    <w:rsid w:val="00C43380"/>
    <w:rsid w:val="00CA38C8"/>
    <w:rsid w:val="00CE1ED9"/>
    <w:rsid w:val="00D17CFA"/>
    <w:rsid w:val="00D46B59"/>
    <w:rsid w:val="00D85FB5"/>
    <w:rsid w:val="00D968A8"/>
    <w:rsid w:val="00DC0CEF"/>
    <w:rsid w:val="00E238F5"/>
    <w:rsid w:val="00E314C9"/>
    <w:rsid w:val="00E82560"/>
    <w:rsid w:val="00EA2187"/>
    <w:rsid w:val="00EC2568"/>
    <w:rsid w:val="00ED5524"/>
    <w:rsid w:val="00EE3564"/>
    <w:rsid w:val="00EF1E65"/>
    <w:rsid w:val="00F6314B"/>
    <w:rsid w:val="00F71957"/>
    <w:rsid w:val="00F82646"/>
    <w:rsid w:val="00FB4A7F"/>
    <w:rsid w:val="00FD223C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2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288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4F77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D9FB-1E41-469C-A9A6-F449CC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2020-06-03T13:07:00Z</cp:lastPrinted>
  <dcterms:created xsi:type="dcterms:W3CDTF">2020-02-28T06:28:00Z</dcterms:created>
  <dcterms:modified xsi:type="dcterms:W3CDTF">2020-06-10T12:10:00Z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