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19591A" w:rsidRPr="00B41876" w:rsidRDefault="0019591A" w:rsidP="0019591A">
      <w:pPr>
        <w:pStyle w:val="Default"/>
        <w:spacing w:after="145"/>
        <w:jc w:val="both"/>
        <w:rPr>
          <w:sz w:val="22"/>
          <w:szCs w:val="22"/>
        </w:rPr>
      </w:pPr>
      <w:r w:rsidRPr="00B41876">
        <w:rPr>
          <w:b/>
          <w:bCs/>
          <w:sz w:val="22"/>
          <w:szCs w:val="22"/>
        </w:rPr>
        <w:t>1. AMAÇ</w:t>
      </w:r>
      <w:r w:rsidRPr="00B41876">
        <w:rPr>
          <w:sz w:val="22"/>
          <w:szCs w:val="22"/>
        </w:rPr>
        <w:t xml:space="preserve">: Kırılan ve kaybolan ilaçlar hakkında düzenleme yapmak. Kurum zararını önlemek ve ilaçların güvenli bir şekilde kullanımı sağlamak. </w:t>
      </w:r>
    </w:p>
    <w:p w:rsidR="0019591A" w:rsidRPr="00B41876" w:rsidRDefault="0019591A" w:rsidP="0019591A">
      <w:pPr>
        <w:pStyle w:val="Default"/>
        <w:spacing w:after="145"/>
        <w:jc w:val="both"/>
        <w:rPr>
          <w:sz w:val="22"/>
          <w:szCs w:val="22"/>
        </w:rPr>
      </w:pPr>
      <w:r w:rsidRPr="00B41876">
        <w:rPr>
          <w:b/>
          <w:bCs/>
          <w:sz w:val="22"/>
          <w:szCs w:val="22"/>
        </w:rPr>
        <w:t xml:space="preserve">2. KAPSAM: </w:t>
      </w:r>
      <w:r w:rsidRPr="00B41876">
        <w:rPr>
          <w:sz w:val="22"/>
          <w:szCs w:val="22"/>
        </w:rPr>
        <w:t xml:space="preserve">Bu talimat </w:t>
      </w:r>
      <w:r w:rsidRPr="00B41876">
        <w:rPr>
          <w:bCs/>
          <w:spacing w:val="-2"/>
          <w:sz w:val="22"/>
          <w:szCs w:val="22"/>
        </w:rPr>
        <w:t xml:space="preserve">SAÜ Diş Hekimliği Fakültesi </w:t>
      </w:r>
      <w:r w:rsidR="00596FB8" w:rsidRPr="00B41876">
        <w:rPr>
          <w:bCs/>
          <w:spacing w:val="-2"/>
          <w:sz w:val="22"/>
          <w:szCs w:val="22"/>
        </w:rPr>
        <w:t xml:space="preserve">Ağız ve Diş Sağlığı </w:t>
      </w:r>
      <w:r w:rsidRPr="00B41876">
        <w:rPr>
          <w:sz w:val="22"/>
          <w:szCs w:val="22"/>
        </w:rPr>
        <w:t xml:space="preserve">Merkezi kliniklerinde, lokal müdahale odasında ve depoda ilaçların kırılması ve kaybolması durumunda yapılacak işlemleri kapsar. </w:t>
      </w: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  <w:r w:rsidRPr="00B41876">
        <w:rPr>
          <w:b/>
          <w:bCs/>
          <w:sz w:val="22"/>
          <w:szCs w:val="22"/>
        </w:rPr>
        <w:t xml:space="preserve">3. SORUMLULAR </w:t>
      </w: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  <w:r w:rsidRPr="00B41876">
        <w:rPr>
          <w:sz w:val="22"/>
          <w:szCs w:val="22"/>
        </w:rPr>
        <w:t xml:space="preserve">Kurum Yönetimi </w:t>
      </w: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  <w:r w:rsidRPr="00B41876">
        <w:rPr>
          <w:sz w:val="22"/>
          <w:szCs w:val="22"/>
        </w:rPr>
        <w:t xml:space="preserve">Eczane personeli </w:t>
      </w: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  <w:r w:rsidRPr="00B41876">
        <w:rPr>
          <w:sz w:val="22"/>
          <w:szCs w:val="22"/>
        </w:rPr>
        <w:t xml:space="preserve">Poliklinik sorumlusu ve çalışanları </w:t>
      </w: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  <w:r w:rsidRPr="00B41876">
        <w:rPr>
          <w:sz w:val="22"/>
          <w:szCs w:val="22"/>
        </w:rPr>
        <w:t xml:space="preserve">Hekim, Hemşire ve diğer tüm sağlık personelleri </w:t>
      </w: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  <w:r w:rsidRPr="00B41876">
        <w:rPr>
          <w:sz w:val="22"/>
          <w:szCs w:val="22"/>
        </w:rPr>
        <w:t>Eğitim/Enfeksiyon Hemşiresi</w:t>
      </w:r>
    </w:p>
    <w:p w:rsidR="0019591A" w:rsidRPr="00B41876" w:rsidRDefault="0019591A" w:rsidP="0019591A">
      <w:pPr>
        <w:pStyle w:val="Default"/>
        <w:jc w:val="both"/>
        <w:rPr>
          <w:b/>
          <w:bCs/>
          <w:sz w:val="22"/>
          <w:szCs w:val="22"/>
        </w:rPr>
      </w:pP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  <w:r w:rsidRPr="00B41876">
        <w:rPr>
          <w:b/>
          <w:bCs/>
          <w:sz w:val="22"/>
          <w:szCs w:val="22"/>
        </w:rPr>
        <w:t xml:space="preserve">4. KISALTMALAR </w:t>
      </w:r>
      <w:r w:rsidR="00F23C70" w:rsidRPr="00B41876">
        <w:rPr>
          <w:b/>
          <w:bCs/>
          <w:sz w:val="22"/>
          <w:szCs w:val="22"/>
        </w:rPr>
        <w:t xml:space="preserve">: </w:t>
      </w:r>
      <w:r w:rsidR="00F23C70" w:rsidRPr="00B41876">
        <w:rPr>
          <w:bCs/>
          <w:spacing w:val="-2"/>
          <w:sz w:val="22"/>
          <w:szCs w:val="22"/>
        </w:rPr>
        <w:t xml:space="preserve"> SAÜ: Sakarya Üniversitesi</w:t>
      </w: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  <w:r w:rsidRPr="00B41876">
        <w:rPr>
          <w:b/>
          <w:bCs/>
          <w:sz w:val="22"/>
          <w:szCs w:val="22"/>
        </w:rPr>
        <w:t xml:space="preserve">4.1- HBYS: </w:t>
      </w:r>
      <w:r w:rsidRPr="00B41876">
        <w:rPr>
          <w:sz w:val="22"/>
          <w:szCs w:val="22"/>
        </w:rPr>
        <w:t xml:space="preserve">Hastane Bilgi Yönetimi Sistemi </w:t>
      </w: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  <w:r w:rsidRPr="00B41876">
        <w:rPr>
          <w:b/>
          <w:bCs/>
          <w:sz w:val="22"/>
          <w:szCs w:val="22"/>
        </w:rPr>
        <w:t xml:space="preserve">4.2- ÇKYS: </w:t>
      </w:r>
      <w:r w:rsidRPr="00B41876">
        <w:rPr>
          <w:sz w:val="22"/>
          <w:szCs w:val="22"/>
        </w:rPr>
        <w:t xml:space="preserve">Çekirdek Kaynak Yönetim Sistemi </w:t>
      </w:r>
    </w:p>
    <w:p w:rsidR="0019591A" w:rsidRPr="00B41876" w:rsidRDefault="0019591A" w:rsidP="0019591A">
      <w:pPr>
        <w:pStyle w:val="Default"/>
        <w:jc w:val="both"/>
        <w:rPr>
          <w:b/>
          <w:bCs/>
          <w:sz w:val="22"/>
          <w:szCs w:val="22"/>
        </w:rPr>
      </w:pP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  <w:r w:rsidRPr="00B41876">
        <w:rPr>
          <w:b/>
          <w:bCs/>
          <w:sz w:val="22"/>
          <w:szCs w:val="22"/>
        </w:rPr>
        <w:t xml:space="preserve">5. UYGULAMALAR </w:t>
      </w:r>
    </w:p>
    <w:p w:rsidR="0019591A" w:rsidRPr="00B41876" w:rsidRDefault="0019591A" w:rsidP="0019591A">
      <w:pPr>
        <w:pStyle w:val="Default"/>
        <w:jc w:val="both"/>
        <w:rPr>
          <w:sz w:val="22"/>
          <w:szCs w:val="22"/>
          <w:u w:val="single"/>
        </w:rPr>
      </w:pPr>
      <w:r w:rsidRPr="00B41876">
        <w:rPr>
          <w:b/>
          <w:bCs/>
          <w:sz w:val="22"/>
          <w:szCs w:val="22"/>
          <w:u w:val="single"/>
        </w:rPr>
        <w:t>5.1- İlacın Medikal Depoda Kırılması ve Kaybolması Durumunda Yapılacak İşlemler:</w:t>
      </w: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  <w:r w:rsidRPr="00B41876">
        <w:rPr>
          <w:sz w:val="22"/>
          <w:szCs w:val="22"/>
        </w:rPr>
        <w:t>Medikal depoda bulunan ilaçların kırılması veya kaybolması durumunda ‘</w:t>
      </w:r>
      <w:r w:rsidRPr="00B41876">
        <w:rPr>
          <w:b/>
          <w:bCs/>
          <w:sz w:val="22"/>
          <w:szCs w:val="22"/>
        </w:rPr>
        <w:t xml:space="preserve">İLAÇ KIRILMA ve KAYIP FORMU’ </w:t>
      </w:r>
      <w:r w:rsidRPr="00B41876">
        <w:rPr>
          <w:sz w:val="22"/>
          <w:szCs w:val="22"/>
        </w:rPr>
        <w:t xml:space="preserve">doldurularak Eczane Sorumlusu tarafından imzalanır.  İmzalanan forma istinaden HBYS üzerinden </w:t>
      </w:r>
      <w:r w:rsidRPr="00B41876">
        <w:rPr>
          <w:b/>
          <w:bCs/>
          <w:sz w:val="22"/>
          <w:szCs w:val="22"/>
        </w:rPr>
        <w:t xml:space="preserve">Kullanılamaz Hale Gelme/Yok Olma </w:t>
      </w:r>
      <w:r w:rsidRPr="00B41876">
        <w:rPr>
          <w:sz w:val="22"/>
          <w:szCs w:val="22"/>
        </w:rPr>
        <w:t xml:space="preserve">çıkış türü seçilerek ilacın kayıtlardan düşmesi sağlanır. </w:t>
      </w:r>
      <w:r w:rsidRPr="00B41876">
        <w:rPr>
          <w:b/>
          <w:bCs/>
          <w:sz w:val="22"/>
          <w:szCs w:val="22"/>
        </w:rPr>
        <w:t xml:space="preserve">Kayıttan Düşme Teklif ve Onay Tutanağı </w:t>
      </w:r>
      <w:r w:rsidRPr="00B41876">
        <w:rPr>
          <w:sz w:val="22"/>
          <w:szCs w:val="22"/>
        </w:rPr>
        <w:t xml:space="preserve">hazırlanır ve imzalar tamamlandıktan sonra muhasebeleşmesi için gerekli işlemler yapılır. </w:t>
      </w:r>
    </w:p>
    <w:p w:rsidR="0019591A" w:rsidRPr="00B41876" w:rsidRDefault="0019591A" w:rsidP="0019591A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B41876">
        <w:rPr>
          <w:b/>
          <w:bCs/>
          <w:sz w:val="22"/>
          <w:szCs w:val="22"/>
          <w:u w:val="single"/>
        </w:rPr>
        <w:t xml:space="preserve">5.2- İlacın Taşınması Sırasında Kırılması ve Kaybolması Durumunda Yapılacaklar: </w:t>
      </w: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  <w:r w:rsidRPr="00B41876">
        <w:rPr>
          <w:sz w:val="22"/>
          <w:szCs w:val="22"/>
        </w:rPr>
        <w:t>Taşınma sırasında ilaçların kırılması veya kaybolması durumunda ‘</w:t>
      </w:r>
      <w:r w:rsidRPr="00B41876">
        <w:rPr>
          <w:b/>
          <w:bCs/>
          <w:sz w:val="22"/>
          <w:szCs w:val="22"/>
        </w:rPr>
        <w:t xml:space="preserve">İLAÇ KIRILMA ve KAYIP FORMU’ </w:t>
      </w:r>
      <w:r w:rsidRPr="00B41876">
        <w:rPr>
          <w:sz w:val="22"/>
          <w:szCs w:val="22"/>
        </w:rPr>
        <w:t xml:space="preserve">iki nüsha olarak doldurulur. İmzalanan forma istinaden HBYS üzerinden kırılan/kaybolan ilaçların ve tıbbi sarf malzemenin çıkışı işlemi yapılır. </w:t>
      </w: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</w:p>
    <w:p w:rsidR="0019591A" w:rsidRPr="00B41876" w:rsidRDefault="0019591A" w:rsidP="0019591A">
      <w:pPr>
        <w:pStyle w:val="Default"/>
        <w:jc w:val="both"/>
        <w:rPr>
          <w:b/>
          <w:bCs/>
          <w:sz w:val="22"/>
          <w:szCs w:val="22"/>
        </w:rPr>
      </w:pPr>
      <w:r w:rsidRPr="00B41876">
        <w:rPr>
          <w:b/>
          <w:bCs/>
          <w:sz w:val="22"/>
          <w:szCs w:val="22"/>
        </w:rPr>
        <w:t>6. EKLER :</w:t>
      </w: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  <w:r w:rsidRPr="00B41876">
        <w:rPr>
          <w:b/>
          <w:bCs/>
          <w:sz w:val="22"/>
          <w:szCs w:val="22"/>
        </w:rPr>
        <w:t xml:space="preserve">1- </w:t>
      </w:r>
      <w:r w:rsidRPr="00B41876">
        <w:rPr>
          <w:sz w:val="22"/>
          <w:szCs w:val="22"/>
        </w:rPr>
        <w:t xml:space="preserve">İLAÇ KIRILMA ve KAYIP FORMU </w:t>
      </w: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</w:p>
    <w:p w:rsidR="0019591A" w:rsidRPr="00B41876" w:rsidRDefault="0019591A" w:rsidP="0019591A">
      <w:pPr>
        <w:pStyle w:val="Default"/>
        <w:jc w:val="both"/>
        <w:rPr>
          <w:sz w:val="22"/>
          <w:szCs w:val="22"/>
        </w:rPr>
      </w:pPr>
      <w:r w:rsidRPr="00B41876">
        <w:rPr>
          <w:b/>
          <w:bCs/>
          <w:sz w:val="22"/>
          <w:szCs w:val="22"/>
        </w:rPr>
        <w:t xml:space="preserve">7. DAYANAK: </w:t>
      </w:r>
    </w:p>
    <w:p w:rsidR="0019591A" w:rsidRPr="00B41876" w:rsidRDefault="0019591A" w:rsidP="0019591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41876">
        <w:rPr>
          <w:sz w:val="22"/>
          <w:szCs w:val="22"/>
        </w:rPr>
        <w:t xml:space="preserve">18 Ocak 2007 tarih ve 26407 sayılı Taşınır Mal Yönetmeliği </w:t>
      </w:r>
    </w:p>
    <w:p w:rsidR="0019591A" w:rsidRPr="00B41876" w:rsidRDefault="0019591A" w:rsidP="0019591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41876">
        <w:rPr>
          <w:sz w:val="22"/>
          <w:szCs w:val="22"/>
        </w:rPr>
        <w:t xml:space="preserve">Türkiye Kamu Hastaneleri Kurumu 2013 Tıbbi Hizmetler Sunum Rehberi </w:t>
      </w:r>
    </w:p>
    <w:p w:rsidR="0019591A" w:rsidRPr="00E74D4C" w:rsidRDefault="0019591A" w:rsidP="0019591A">
      <w:pPr>
        <w:pStyle w:val="ListeParagraf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lang w:val="tr-TR"/>
        </w:rPr>
      </w:pPr>
      <w:r w:rsidRPr="00E74D4C">
        <w:rPr>
          <w:lang w:val="tr-TR"/>
        </w:rPr>
        <w:t>12.04.2014 Tarih ve 28970 Sayılı Resmi Gazetede Yayınlanan Eczacılar ve Eczaneler Hakkında Yönetmelik (Madde 7)</w:t>
      </w:r>
    </w:p>
    <w:p w:rsidR="0019591A" w:rsidRPr="00E74D4C" w:rsidRDefault="0019591A" w:rsidP="0019591A">
      <w:pPr>
        <w:rPr>
          <w:lang w:val="tr-TR"/>
        </w:rPr>
      </w:pPr>
    </w:p>
    <w:tbl>
      <w:tblPr>
        <w:tblStyle w:val="TabloKlavuzu"/>
        <w:tblpPr w:leftFromText="141" w:rightFromText="141" w:vertAnchor="text" w:horzAnchor="margin" w:tblpXSpec="center" w:tblpY="49"/>
        <w:tblW w:w="11335" w:type="dxa"/>
        <w:tblLook w:val="04A0" w:firstRow="1" w:lastRow="0" w:firstColumn="1" w:lastColumn="0" w:noHBand="0" w:noVBand="1"/>
      </w:tblPr>
      <w:tblGrid>
        <w:gridCol w:w="3798"/>
        <w:gridCol w:w="3994"/>
        <w:gridCol w:w="3543"/>
      </w:tblGrid>
      <w:tr w:rsidR="0019591A" w:rsidRPr="004C33F4" w:rsidTr="0019591A">
        <w:trPr>
          <w:trHeight w:val="1163"/>
        </w:trPr>
        <w:tc>
          <w:tcPr>
            <w:tcW w:w="3798" w:type="dxa"/>
          </w:tcPr>
          <w:p w:rsidR="0019591A" w:rsidRPr="004C33F4" w:rsidRDefault="0019591A" w:rsidP="0019591A">
            <w:pPr>
              <w:jc w:val="center"/>
              <w:rPr>
                <w:b/>
                <w:sz w:val="24"/>
                <w:szCs w:val="24"/>
              </w:rPr>
            </w:pPr>
            <w:r w:rsidRPr="004C33F4">
              <w:rPr>
                <w:b/>
                <w:sz w:val="24"/>
                <w:szCs w:val="24"/>
              </w:rPr>
              <w:t>Hazırlayan                                 Taşınır Kayıt Yetkilisi</w:t>
            </w:r>
          </w:p>
        </w:tc>
        <w:tc>
          <w:tcPr>
            <w:tcW w:w="3994" w:type="dxa"/>
          </w:tcPr>
          <w:p w:rsidR="0019591A" w:rsidRPr="004C33F4" w:rsidRDefault="0019591A" w:rsidP="0019591A">
            <w:pPr>
              <w:jc w:val="center"/>
              <w:rPr>
                <w:b/>
                <w:sz w:val="24"/>
                <w:szCs w:val="24"/>
              </w:rPr>
            </w:pPr>
            <w:r w:rsidRPr="004C33F4">
              <w:rPr>
                <w:b/>
                <w:sz w:val="24"/>
                <w:szCs w:val="24"/>
              </w:rPr>
              <w:t>Kontrol Eden                                 Kalite Yönetim Direktörü</w:t>
            </w:r>
          </w:p>
        </w:tc>
        <w:tc>
          <w:tcPr>
            <w:tcW w:w="3543" w:type="dxa"/>
          </w:tcPr>
          <w:p w:rsidR="0019591A" w:rsidRPr="004C33F4" w:rsidRDefault="0019591A" w:rsidP="0019591A">
            <w:pPr>
              <w:jc w:val="center"/>
              <w:rPr>
                <w:b/>
                <w:sz w:val="24"/>
                <w:szCs w:val="24"/>
              </w:rPr>
            </w:pPr>
            <w:r w:rsidRPr="004C33F4">
              <w:rPr>
                <w:b/>
                <w:sz w:val="24"/>
                <w:szCs w:val="24"/>
              </w:rPr>
              <w:t xml:space="preserve">Onaylayan                               </w:t>
            </w:r>
            <w:r>
              <w:rPr>
                <w:b/>
                <w:sz w:val="24"/>
                <w:szCs w:val="24"/>
              </w:rPr>
              <w:t>Dekan</w:t>
            </w:r>
          </w:p>
        </w:tc>
      </w:tr>
    </w:tbl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sectPr w:rsidR="00596728" w:rsidSect="00676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9D" w:rsidRDefault="003B729D" w:rsidP="006767FA">
      <w:r>
        <w:separator/>
      </w:r>
    </w:p>
  </w:endnote>
  <w:endnote w:type="continuationSeparator" w:id="0">
    <w:p w:rsidR="003B729D" w:rsidRDefault="003B729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4C" w:rsidRDefault="00E74D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4C" w:rsidRDefault="00E74D4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4C" w:rsidRDefault="00E74D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9D" w:rsidRDefault="003B729D" w:rsidP="006767FA">
      <w:r>
        <w:separator/>
      </w:r>
    </w:p>
  </w:footnote>
  <w:footnote w:type="continuationSeparator" w:id="0">
    <w:p w:rsidR="003B729D" w:rsidRDefault="003B729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4C" w:rsidRDefault="00E74D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B41876" w:rsidRDefault="006767FA" w:rsidP="00596FB8">
          <w:pPr>
            <w:jc w:val="center"/>
            <w:rPr>
              <w:b/>
              <w:sz w:val="24"/>
              <w:szCs w:val="24"/>
            </w:rPr>
          </w:pPr>
          <w:r w:rsidRPr="00B41876">
            <w:rPr>
              <w:b/>
              <w:sz w:val="24"/>
              <w:szCs w:val="24"/>
            </w:rPr>
            <w:t>T.C.</w:t>
          </w:r>
        </w:p>
        <w:p w:rsidR="009E048D" w:rsidRPr="00B41876" w:rsidRDefault="006767FA" w:rsidP="00596FB8">
          <w:pPr>
            <w:jc w:val="center"/>
            <w:rPr>
              <w:b/>
              <w:sz w:val="24"/>
              <w:szCs w:val="24"/>
            </w:rPr>
          </w:pPr>
          <w:r w:rsidRPr="00B41876">
            <w:rPr>
              <w:b/>
              <w:sz w:val="24"/>
              <w:szCs w:val="24"/>
            </w:rPr>
            <w:t>SAKARYA ÜNİVERSİTESİ</w:t>
          </w:r>
        </w:p>
        <w:p w:rsidR="006767FA" w:rsidRPr="00B41876" w:rsidRDefault="006767FA" w:rsidP="00596FB8">
          <w:pPr>
            <w:jc w:val="center"/>
            <w:rPr>
              <w:b/>
              <w:sz w:val="24"/>
              <w:szCs w:val="24"/>
            </w:rPr>
          </w:pPr>
          <w:r w:rsidRPr="00B41876">
            <w:rPr>
              <w:b/>
              <w:sz w:val="24"/>
              <w:szCs w:val="24"/>
            </w:rPr>
            <w:t>DİŞ HEKİMLİĞİ FAKÜLTESİ</w:t>
          </w:r>
        </w:p>
        <w:p w:rsidR="00596FB8" w:rsidRPr="00B41876" w:rsidRDefault="00596FB8" w:rsidP="00596FB8">
          <w:pPr>
            <w:pStyle w:val="GvdeMetni"/>
            <w:jc w:val="center"/>
            <w:rPr>
              <w:rFonts w:eastAsia="Arial"/>
            </w:rPr>
          </w:pPr>
          <w:r w:rsidRPr="00B41876">
            <w:rPr>
              <w:rFonts w:eastAsia="Arial"/>
            </w:rPr>
            <w:t>AĞIZ VE DİŞ SAĞLIĞI MERKEZİ</w:t>
          </w:r>
        </w:p>
        <w:p w:rsidR="006767FA" w:rsidRPr="0019591A" w:rsidRDefault="0019591A" w:rsidP="005D18A3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B41876">
            <w:t>KIRI</w:t>
          </w:r>
          <w:r w:rsidR="005D18A3">
            <w:t xml:space="preserve">K – </w:t>
          </w:r>
          <w:r w:rsidRPr="00B41876">
            <w:t>KAY</w:t>
          </w:r>
          <w:r w:rsidR="005D18A3">
            <w:t>IP İLAÇ</w:t>
          </w:r>
          <w:r w:rsidRPr="00B41876">
            <w:t xml:space="preserve"> TALİMAT</w:t>
          </w:r>
          <w:r w:rsidR="005D18A3">
            <w:t>I</w:t>
          </w:r>
          <w:bookmarkStart w:id="0" w:name="_GoBack"/>
          <w:bookmarkEnd w:id="0"/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E74D4C" w:rsidTr="00DD1C53">
      <w:trPr>
        <w:jc w:val="center"/>
      </w:trPr>
      <w:tc>
        <w:tcPr>
          <w:tcW w:w="2741" w:type="dxa"/>
        </w:tcPr>
        <w:p w:rsidR="00E74D4C" w:rsidRPr="0095737F" w:rsidRDefault="00E74D4C" w:rsidP="00E74D4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00.DHF.TL.09 </w:t>
          </w:r>
        </w:p>
      </w:tc>
      <w:tc>
        <w:tcPr>
          <w:tcW w:w="2741" w:type="dxa"/>
        </w:tcPr>
        <w:p w:rsidR="00E74D4C" w:rsidRPr="0095737F" w:rsidRDefault="00E74D4C" w:rsidP="00E74D4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E74D4C" w:rsidRPr="0095737F" w:rsidRDefault="00E74D4C" w:rsidP="00E74D4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E74D4C" w:rsidRPr="0095737F" w:rsidRDefault="00E74D4C" w:rsidP="00E74D4C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E74D4C" w:rsidRPr="0095737F" w:rsidRDefault="00E74D4C" w:rsidP="00E74D4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E74D4C" w:rsidRPr="0095737F" w:rsidRDefault="00E74D4C" w:rsidP="00E74D4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D18A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D18A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4C" w:rsidRDefault="00E74D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946F6"/>
    <w:multiLevelType w:val="hybridMultilevel"/>
    <w:tmpl w:val="36A6C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C707F"/>
    <w:rsid w:val="0019591A"/>
    <w:rsid w:val="00215846"/>
    <w:rsid w:val="00297B48"/>
    <w:rsid w:val="002A38FC"/>
    <w:rsid w:val="00303151"/>
    <w:rsid w:val="0030755C"/>
    <w:rsid w:val="00324165"/>
    <w:rsid w:val="003B729D"/>
    <w:rsid w:val="00415B87"/>
    <w:rsid w:val="004B179E"/>
    <w:rsid w:val="005605F9"/>
    <w:rsid w:val="0057726F"/>
    <w:rsid w:val="00581857"/>
    <w:rsid w:val="00596728"/>
    <w:rsid w:val="00596FB8"/>
    <w:rsid w:val="005D18A3"/>
    <w:rsid w:val="00610A26"/>
    <w:rsid w:val="006767FA"/>
    <w:rsid w:val="006877B9"/>
    <w:rsid w:val="00690135"/>
    <w:rsid w:val="006E732A"/>
    <w:rsid w:val="00745E6A"/>
    <w:rsid w:val="00874C2B"/>
    <w:rsid w:val="00932186"/>
    <w:rsid w:val="00941D7A"/>
    <w:rsid w:val="009E048D"/>
    <w:rsid w:val="009F722C"/>
    <w:rsid w:val="00A57F22"/>
    <w:rsid w:val="00A925B6"/>
    <w:rsid w:val="00A9702A"/>
    <w:rsid w:val="00AC4029"/>
    <w:rsid w:val="00B41876"/>
    <w:rsid w:val="00B429EC"/>
    <w:rsid w:val="00C13CB4"/>
    <w:rsid w:val="00C33ED6"/>
    <w:rsid w:val="00CE1ED9"/>
    <w:rsid w:val="00D17CFA"/>
    <w:rsid w:val="00D63597"/>
    <w:rsid w:val="00D968A8"/>
    <w:rsid w:val="00E314C9"/>
    <w:rsid w:val="00E74D4C"/>
    <w:rsid w:val="00E82560"/>
    <w:rsid w:val="00EA2187"/>
    <w:rsid w:val="00F23C70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B4322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5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19591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7</cp:revision>
  <dcterms:created xsi:type="dcterms:W3CDTF">2019-12-03T07:37:00Z</dcterms:created>
  <dcterms:modified xsi:type="dcterms:W3CDTF">2020-01-07T09:02:00Z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