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CD" w:rsidRPr="006A61CD" w:rsidRDefault="00D968F1" w:rsidP="00AD538B">
      <w:pPr>
        <w:pStyle w:val="Balk1"/>
        <w:spacing w:line="310" w:lineRule="auto"/>
        <w:ind w:left="0"/>
        <w:rPr>
          <w:b w:val="0"/>
        </w:rPr>
      </w:pPr>
      <w:r>
        <w:rPr>
          <w:noProof/>
          <w:lang w:val="tr-TR" w:eastAsia="tr-TR"/>
        </w:rPr>
        <w:drawing>
          <wp:inline distT="0" distB="0" distL="0" distR="0" wp14:anchorId="6D5B70A4" wp14:editId="445EE36E">
            <wp:extent cx="6648450" cy="2360295"/>
            <wp:effectExtent l="0" t="0" r="0" b="1905"/>
            <wp:docPr id="12" name="Resim 12" descr="SADA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SADA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3B21A5" w:rsidRPr="00D9025A" w:rsidTr="00185076">
        <w:tc>
          <w:tcPr>
            <w:tcW w:w="10465" w:type="dxa"/>
            <w:shd w:val="clear" w:color="auto" w:fill="D9D9D9" w:themeFill="background1" w:themeFillShade="D9"/>
          </w:tcPr>
          <w:p w:rsidR="003B21A5" w:rsidRPr="00CF61E9" w:rsidRDefault="00185076" w:rsidP="00CF61E9">
            <w:pPr>
              <w:pStyle w:val="GvdeMetni"/>
              <w:tabs>
                <w:tab w:val="left" w:pos="9494"/>
              </w:tabs>
              <w:spacing w:before="74" w:line="216" w:lineRule="exact"/>
              <w:jc w:val="both"/>
              <w:rPr>
                <w:sz w:val="22"/>
                <w:szCs w:val="22"/>
              </w:rPr>
            </w:pPr>
            <w:r>
              <w:rPr>
                <w:color w:val="151616"/>
              </w:rPr>
              <w:t xml:space="preserve"> </w:t>
            </w:r>
            <w:r w:rsidR="003B21A5" w:rsidRPr="00CF61E9">
              <w:rPr>
                <w:color w:val="231F20"/>
                <w:w w:val="105"/>
                <w:sz w:val="22"/>
                <w:szCs w:val="22"/>
              </w:rPr>
              <w:t>Lokal</w:t>
            </w:r>
            <w:r w:rsidR="003B21A5" w:rsidRPr="00CF61E9">
              <w:rPr>
                <w:color w:val="231F20"/>
                <w:spacing w:val="-22"/>
                <w:w w:val="105"/>
                <w:sz w:val="22"/>
                <w:szCs w:val="22"/>
              </w:rPr>
              <w:t xml:space="preserve"> </w:t>
            </w:r>
            <w:r w:rsidR="003B21A5" w:rsidRPr="00CF61E9">
              <w:rPr>
                <w:color w:val="231F20"/>
                <w:w w:val="105"/>
                <w:sz w:val="22"/>
                <w:szCs w:val="22"/>
              </w:rPr>
              <w:t>Anestezi</w:t>
            </w:r>
          </w:p>
        </w:tc>
      </w:tr>
      <w:tr w:rsidR="003B21A5" w:rsidRPr="000E472B" w:rsidTr="00185076">
        <w:tc>
          <w:tcPr>
            <w:tcW w:w="10465" w:type="dxa"/>
            <w:tcBorders>
              <w:bottom w:val="single" w:sz="4" w:space="0" w:color="auto"/>
            </w:tcBorders>
          </w:tcPr>
          <w:p w:rsidR="003B21A5" w:rsidRPr="00CF61E9" w:rsidRDefault="003B21A5" w:rsidP="00CF61E9">
            <w:pPr>
              <w:rPr>
                <w:sz w:val="22"/>
                <w:szCs w:val="22"/>
              </w:rPr>
            </w:pPr>
          </w:p>
          <w:p w:rsidR="003B21A5" w:rsidRDefault="003B21A5" w:rsidP="00CF61E9">
            <w:pPr>
              <w:rPr>
                <w:color w:val="231F20"/>
                <w:w w:val="95"/>
                <w:sz w:val="22"/>
                <w:szCs w:val="22"/>
              </w:rPr>
            </w:pPr>
            <w:r w:rsidRPr="00CF61E9">
              <w:rPr>
                <w:color w:val="231F20"/>
                <w:spacing w:val="-3"/>
                <w:w w:val="90"/>
                <w:sz w:val="22"/>
                <w:szCs w:val="22"/>
              </w:rPr>
              <w:t>Tedaviler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esnasında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ağrı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kontrolünü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sağlamak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amacıyla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anestezi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uygulanmaktadır.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Gerekli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hallerde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öncelikle</w:t>
            </w:r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CF61E9">
              <w:rPr>
                <w:color w:val="231F20"/>
                <w:w w:val="90"/>
                <w:sz w:val="22"/>
                <w:szCs w:val="22"/>
              </w:rPr>
              <w:t>topikal</w:t>
            </w:r>
            <w:proofErr w:type="spellEnd"/>
            <w:r w:rsidRPr="00CF61E9">
              <w:rPr>
                <w:color w:val="231F20"/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CF61E9">
              <w:rPr>
                <w:color w:val="231F20"/>
                <w:w w:val="90"/>
                <w:sz w:val="22"/>
                <w:szCs w:val="22"/>
              </w:rPr>
              <w:t>anestezik</w:t>
            </w:r>
            <w:proofErr w:type="spellEnd"/>
            <w:r w:rsidRPr="00CF61E9">
              <w:rPr>
                <w:color w:val="231F20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madde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(sprey)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ile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dişeti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spacing w:val="-4"/>
                <w:w w:val="95"/>
                <w:sz w:val="22"/>
                <w:szCs w:val="22"/>
              </w:rPr>
              <w:t>veya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yanağın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iç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kısmı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uyuşturulur.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Anesteziden</w:t>
            </w:r>
            <w:r w:rsidRPr="00CF61E9">
              <w:rPr>
                <w:color w:val="231F20"/>
                <w:spacing w:val="-18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Beklenenler:</w:t>
            </w:r>
            <w:r w:rsidRPr="00CF61E9">
              <w:rPr>
                <w:color w:val="231F20"/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CF61E9">
              <w:rPr>
                <w:color w:val="231F20"/>
                <w:w w:val="95"/>
                <w:sz w:val="22"/>
                <w:szCs w:val="22"/>
              </w:rPr>
              <w:t>Anestezik</w:t>
            </w:r>
            <w:proofErr w:type="spellEnd"/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sıvı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enjektör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ile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enjekte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edilerek,</w:t>
            </w:r>
            <w:r w:rsidRPr="00CF61E9">
              <w:rPr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diş </w:t>
            </w:r>
            <w:r w:rsidRPr="00CF61E9">
              <w:rPr>
                <w:color w:val="231F20"/>
                <w:spacing w:val="-3"/>
                <w:w w:val="95"/>
                <w:sz w:val="22"/>
                <w:szCs w:val="22"/>
              </w:rPr>
              <w:t xml:space="preserve">ve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bulunduğu bölge bir süreliğine hissizleştirilir. </w:t>
            </w:r>
          </w:p>
          <w:p w:rsidR="003578A3" w:rsidRDefault="003578A3" w:rsidP="00CF61E9">
            <w:pPr>
              <w:rPr>
                <w:color w:val="231F20"/>
                <w:w w:val="90"/>
                <w:sz w:val="22"/>
                <w:szCs w:val="22"/>
              </w:rPr>
            </w:pPr>
            <w:r w:rsidRPr="00CF61E9">
              <w:rPr>
                <w:b/>
                <w:color w:val="231F20"/>
                <w:w w:val="95"/>
                <w:sz w:val="22"/>
                <w:szCs w:val="22"/>
              </w:rPr>
              <w:t>Olası</w:t>
            </w:r>
            <w:r w:rsidRPr="00CF61E9">
              <w:rPr>
                <w:b/>
                <w:color w:val="231F20"/>
                <w:spacing w:val="-33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Riskler</w:t>
            </w:r>
            <w:r>
              <w:rPr>
                <w:color w:val="231F20"/>
                <w:w w:val="95"/>
                <w:sz w:val="22"/>
                <w:szCs w:val="22"/>
              </w:rPr>
              <w:t xml:space="preserve">: </w:t>
            </w:r>
            <w:r w:rsidRPr="00CF61E9">
              <w:rPr>
                <w:color w:val="231F20"/>
                <w:w w:val="95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anestezi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uygulaması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sonrası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nadir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de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olsa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hastada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alerjik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reaksiyonlar,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his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kaybı,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kanama,</w:t>
            </w:r>
            <w:r w:rsidRPr="00CF61E9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geçici </w:t>
            </w:r>
            <w:r w:rsidRPr="00CF61E9">
              <w:rPr>
                <w:color w:val="231F20"/>
                <w:w w:val="90"/>
                <w:sz w:val="22"/>
                <w:szCs w:val="22"/>
              </w:rPr>
              <w:t xml:space="preserve">kas spazmları, geçici yüz felci görülebilir. Bölgede anatomik farklılıklar </w:t>
            </w:r>
            <w:r w:rsidRPr="00CF61E9">
              <w:rPr>
                <w:color w:val="231F20"/>
                <w:spacing w:val="-4"/>
                <w:w w:val="90"/>
                <w:sz w:val="22"/>
                <w:szCs w:val="22"/>
              </w:rPr>
              <w:t xml:space="preserve">veya </w:t>
            </w:r>
            <w:r w:rsidRPr="00CF61E9">
              <w:rPr>
                <w:color w:val="231F20"/>
                <w:w w:val="90"/>
                <w:sz w:val="22"/>
                <w:szCs w:val="22"/>
              </w:rPr>
              <w:t>akut enfeksiyonlar varsa anestezi başarısız olabilir.</w:t>
            </w:r>
          </w:p>
          <w:p w:rsidR="003578A3" w:rsidRPr="00CF61E9" w:rsidRDefault="003578A3" w:rsidP="00CF61E9">
            <w:pPr>
              <w:rPr>
                <w:b/>
                <w:color w:val="231F20"/>
                <w:w w:val="95"/>
                <w:sz w:val="22"/>
                <w:szCs w:val="22"/>
              </w:rPr>
            </w:pPr>
            <w:r w:rsidRPr="00CF61E9">
              <w:rPr>
                <w:b/>
                <w:color w:val="231F20"/>
                <w:spacing w:val="-4"/>
                <w:w w:val="90"/>
                <w:sz w:val="22"/>
                <w:szCs w:val="22"/>
              </w:rPr>
              <w:t xml:space="preserve">Tedavi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Sonrası</w:t>
            </w:r>
            <w:r w:rsidRPr="00CF61E9">
              <w:rPr>
                <w:b/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Dikkat</w:t>
            </w:r>
            <w:r w:rsidRPr="00CF61E9">
              <w:rPr>
                <w:b/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Edilmesi</w:t>
            </w:r>
            <w:r w:rsidRPr="00CF61E9">
              <w:rPr>
                <w:b/>
                <w:color w:val="231F20"/>
                <w:spacing w:val="-19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b/>
                <w:color w:val="231F20"/>
                <w:w w:val="95"/>
                <w:sz w:val="22"/>
                <w:szCs w:val="22"/>
              </w:rPr>
              <w:t>Gerekenler</w:t>
            </w:r>
            <w:r>
              <w:rPr>
                <w:b/>
                <w:color w:val="231F20"/>
                <w:w w:val="95"/>
                <w:sz w:val="22"/>
                <w:szCs w:val="22"/>
              </w:rPr>
              <w:t xml:space="preserve">: </w:t>
            </w:r>
            <w:r w:rsidRPr="00CF61E9">
              <w:rPr>
                <w:color w:val="231F20"/>
                <w:w w:val="95"/>
                <w:sz w:val="22"/>
                <w:szCs w:val="22"/>
              </w:rPr>
              <w:t>Lokal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anestezi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uygulanan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bölge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yaklaşık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2-4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saat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boyunca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hissizdir.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Bu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nedenle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>ısırmaya</w:t>
            </w:r>
            <w:r w:rsidRPr="00CF61E9">
              <w:rPr>
                <w:color w:val="231F20"/>
                <w:spacing w:val="-14"/>
                <w:w w:val="95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5"/>
                <w:sz w:val="22"/>
                <w:szCs w:val="22"/>
              </w:rPr>
              <w:t xml:space="preserve">bağlı </w:t>
            </w:r>
            <w:r w:rsidRPr="00CF61E9">
              <w:rPr>
                <w:color w:val="231F20"/>
                <w:w w:val="90"/>
                <w:sz w:val="22"/>
                <w:szCs w:val="22"/>
              </w:rPr>
              <w:t>yanak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içi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spacing w:val="-3"/>
                <w:w w:val="90"/>
                <w:sz w:val="22"/>
                <w:szCs w:val="22"/>
              </w:rPr>
              <w:t>ve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dudakta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yara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oluşmaması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için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hissizlik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geçene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kadar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yeme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içme</w:t>
            </w:r>
            <w:r w:rsidRPr="00CF61E9">
              <w:rPr>
                <w:color w:val="231F20"/>
                <w:spacing w:val="-15"/>
                <w:w w:val="90"/>
                <w:sz w:val="22"/>
                <w:szCs w:val="22"/>
              </w:rPr>
              <w:t xml:space="preserve"> </w:t>
            </w:r>
            <w:r w:rsidRPr="00CF61E9">
              <w:rPr>
                <w:color w:val="231F20"/>
                <w:w w:val="90"/>
                <w:sz w:val="22"/>
                <w:szCs w:val="22"/>
              </w:rPr>
              <w:t>önerilmez</w:t>
            </w:r>
          </w:p>
          <w:p w:rsidR="003B21A5" w:rsidRPr="00CF61E9" w:rsidRDefault="003B21A5" w:rsidP="00CF61E9">
            <w:pPr>
              <w:rPr>
                <w:sz w:val="22"/>
                <w:szCs w:val="22"/>
              </w:rPr>
            </w:pPr>
          </w:p>
        </w:tc>
      </w:tr>
      <w:tr w:rsidR="00623AB3" w:rsidRPr="00D9025A" w:rsidTr="00566DBF">
        <w:trPr>
          <w:trHeight w:val="402"/>
        </w:trPr>
        <w:tc>
          <w:tcPr>
            <w:tcW w:w="10465" w:type="dxa"/>
            <w:tcBorders>
              <w:bottom w:val="single" w:sz="4" w:space="0" w:color="auto"/>
            </w:tcBorders>
          </w:tcPr>
          <w:p w:rsidR="006C57F1" w:rsidRPr="00623AB3" w:rsidRDefault="00623AB3" w:rsidP="00CF61E9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9041C0" w:rsidRPr="00D9025A" w:rsidTr="00185076">
        <w:tc>
          <w:tcPr>
            <w:tcW w:w="10465" w:type="dxa"/>
            <w:tcBorders>
              <w:left w:val="nil"/>
              <w:bottom w:val="single" w:sz="4" w:space="0" w:color="auto"/>
              <w:right w:val="nil"/>
            </w:tcBorders>
          </w:tcPr>
          <w:p w:rsidR="00623AB3" w:rsidRPr="00CF61E9" w:rsidRDefault="00623AB3" w:rsidP="00CF61E9"/>
        </w:tc>
      </w:tr>
      <w:tr w:rsidR="009041C0" w:rsidRPr="00D9025A" w:rsidTr="00185076">
        <w:tc>
          <w:tcPr>
            <w:tcW w:w="104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1C0" w:rsidRPr="00566DBF" w:rsidRDefault="009041C0" w:rsidP="00566DBF">
            <w:pPr>
              <w:pStyle w:val="GvdeMetni"/>
              <w:rPr>
                <w:sz w:val="22"/>
                <w:szCs w:val="22"/>
              </w:rPr>
            </w:pPr>
            <w:r w:rsidRPr="00566DBF">
              <w:rPr>
                <w:sz w:val="22"/>
                <w:szCs w:val="22"/>
              </w:rPr>
              <w:t>Çekim</w:t>
            </w:r>
          </w:p>
        </w:tc>
      </w:tr>
      <w:tr w:rsidR="009041C0" w:rsidRPr="000E472B" w:rsidTr="00185076">
        <w:tc>
          <w:tcPr>
            <w:tcW w:w="10465" w:type="dxa"/>
            <w:tcBorders>
              <w:bottom w:val="single" w:sz="4" w:space="0" w:color="auto"/>
            </w:tcBorders>
          </w:tcPr>
          <w:p w:rsidR="009041C0" w:rsidRPr="00E32E76" w:rsidRDefault="009041C0" w:rsidP="009041C0">
            <w:pPr>
              <w:pStyle w:val="GvdeMetni"/>
              <w:tabs>
                <w:tab w:val="left" w:pos="9494"/>
              </w:tabs>
              <w:spacing w:before="78" w:line="216" w:lineRule="exact"/>
              <w:ind w:left="541"/>
              <w:jc w:val="both"/>
              <w:rPr>
                <w:rFonts w:ascii="Tahoma" w:hAnsi="Tahoma"/>
                <w:sz w:val="18"/>
                <w:szCs w:val="18"/>
              </w:rPr>
            </w:pPr>
            <w:r w:rsidRPr="00E32E76">
              <w:rPr>
                <w:rFonts w:ascii="Tahoma" w:hAnsi="Tahoma"/>
                <w:color w:val="231F20"/>
                <w:sz w:val="18"/>
                <w:szCs w:val="18"/>
              </w:rPr>
              <w:tab/>
            </w:r>
          </w:p>
          <w:p w:rsidR="009041C0" w:rsidRDefault="009041C0" w:rsidP="0078475A">
            <w:pPr>
              <w:jc w:val="both"/>
              <w:rPr>
                <w:spacing w:val="-3"/>
                <w:w w:val="90"/>
                <w:sz w:val="22"/>
                <w:szCs w:val="22"/>
              </w:rPr>
            </w:pPr>
            <w:r w:rsidRPr="009041C0">
              <w:rPr>
                <w:w w:val="90"/>
                <w:sz w:val="22"/>
                <w:szCs w:val="22"/>
              </w:rPr>
              <w:t xml:space="preserve">Dişteki/kökteki enfeksiyon tedavi edilemeyecek kadar ilerlemişse çekilmesi </w:t>
            </w:r>
            <w:r w:rsidRPr="009041C0">
              <w:rPr>
                <w:spacing w:val="-3"/>
                <w:w w:val="90"/>
                <w:sz w:val="22"/>
                <w:szCs w:val="22"/>
              </w:rPr>
              <w:t xml:space="preserve">gerekir. </w:t>
            </w:r>
            <w:r w:rsidRPr="009041C0">
              <w:rPr>
                <w:w w:val="90"/>
                <w:sz w:val="22"/>
                <w:szCs w:val="22"/>
              </w:rPr>
              <w:t>Eğer dişteki enfeksiyon tedavi edilemeyecek</w:t>
            </w:r>
            <w:r w:rsidRPr="009041C0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kadar ilerlemişse, enfeksiyonun daha fazla yayılmasını önlemek için en iyi yol çoğu zaman dişin çekilmesidir. </w:t>
            </w:r>
            <w:r w:rsidRPr="009041C0">
              <w:rPr>
                <w:spacing w:val="-3"/>
                <w:w w:val="90"/>
                <w:sz w:val="22"/>
                <w:szCs w:val="22"/>
              </w:rPr>
              <w:t xml:space="preserve">Yanlış </w:t>
            </w:r>
            <w:r w:rsidRPr="009041C0">
              <w:rPr>
                <w:w w:val="90"/>
                <w:sz w:val="22"/>
                <w:szCs w:val="22"/>
              </w:rPr>
              <w:t>pozisyonda sürmüş, ark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dışı,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fonksiyonel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olmayan,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fonksiyonları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olumsuz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etkileyen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dişlere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ortodontik</w:t>
            </w:r>
            <w:proofErr w:type="spellEnd"/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tedavi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gereksinimi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yoksa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çekimi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0"/>
                <w:sz w:val="22"/>
                <w:szCs w:val="22"/>
              </w:rPr>
              <w:t>gerekebilir.</w:t>
            </w:r>
          </w:p>
          <w:p w:rsidR="009041C0" w:rsidRPr="009041C0" w:rsidRDefault="009041C0" w:rsidP="0078475A">
            <w:pPr>
              <w:jc w:val="both"/>
              <w:rPr>
                <w:rFonts w:ascii="Tahoma" w:hAnsi="Tahoma"/>
                <w:spacing w:val="-4"/>
                <w:w w:val="95"/>
                <w:sz w:val="22"/>
                <w:szCs w:val="22"/>
              </w:rPr>
            </w:pPr>
            <w:r w:rsidRPr="009041C0">
              <w:rPr>
                <w:b/>
                <w:spacing w:val="-3"/>
                <w:w w:val="90"/>
                <w:sz w:val="22"/>
                <w:szCs w:val="22"/>
              </w:rPr>
              <w:t xml:space="preserve">Tedaviden </w:t>
            </w:r>
            <w:r w:rsidRPr="009041C0">
              <w:rPr>
                <w:b/>
                <w:w w:val="95"/>
                <w:sz w:val="22"/>
                <w:szCs w:val="22"/>
              </w:rPr>
              <w:t>Beklenenler:</w:t>
            </w:r>
            <w:r w:rsidRPr="009041C0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Bölge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lokal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anestezi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uyuşturulduktan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diş/kök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çekilir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kanamayı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kontrol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altına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almak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için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gazlı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bezle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 xml:space="preserve">tampon </w:t>
            </w:r>
            <w:r w:rsidRPr="009041C0">
              <w:rPr>
                <w:spacing w:val="-3"/>
                <w:w w:val="95"/>
                <w:sz w:val="22"/>
                <w:szCs w:val="22"/>
              </w:rPr>
              <w:t>yapılır.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Gazlı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bezin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ısırılması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genellikle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kanama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durur.</w:t>
            </w:r>
            <w:r w:rsidRPr="009041C0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enfeksiyon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ortadan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kalktığı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bölgesinin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iyileşmesi bir-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iki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hafta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içerisinde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gerçekleşir.</w:t>
            </w:r>
            <w:r w:rsidRPr="009041C0">
              <w:rPr>
                <w:spacing w:val="2"/>
                <w:w w:val="95"/>
                <w:sz w:val="22"/>
                <w:szCs w:val="22"/>
              </w:rPr>
              <w:t xml:space="preserve"> </w:t>
            </w:r>
          </w:p>
          <w:p w:rsidR="009041C0" w:rsidRPr="009041C0" w:rsidRDefault="009041C0" w:rsidP="0078475A">
            <w:pPr>
              <w:jc w:val="both"/>
              <w:rPr>
                <w:spacing w:val="-19"/>
                <w:w w:val="95"/>
                <w:sz w:val="22"/>
                <w:szCs w:val="22"/>
              </w:rPr>
            </w:pPr>
            <w:r w:rsidRPr="009041C0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9041C0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b/>
                <w:w w:val="95"/>
                <w:sz w:val="22"/>
                <w:szCs w:val="22"/>
              </w:rPr>
              <w:t>yapılmazsa:</w:t>
            </w:r>
            <w:r w:rsidRPr="009041C0">
              <w:rPr>
                <w:rFonts w:ascii="Tahoma" w:hAnsi="Tahoma"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gereken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çekiminin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yapılmaması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sonucu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dişler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ağrı,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 xml:space="preserve">şişlik </w:t>
            </w:r>
            <w:r w:rsidRPr="009041C0">
              <w:rPr>
                <w:w w:val="90"/>
                <w:sz w:val="22"/>
                <w:szCs w:val="22"/>
              </w:rPr>
              <w:t xml:space="preserve">hatta çenelerde kemik kayıplarına neden olabilmekte, çekimi yapılmayan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enfekte</w:t>
            </w:r>
            <w:proofErr w:type="spellEnd"/>
            <w:r w:rsidRPr="009041C0">
              <w:rPr>
                <w:w w:val="90"/>
                <w:sz w:val="22"/>
                <w:szCs w:val="22"/>
              </w:rPr>
              <w:t xml:space="preserve"> süt dişleri/kök artıkları, alttan gelen daimi</w:t>
            </w:r>
            <w:r w:rsidRPr="009041C0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dişlere </w:t>
            </w:r>
            <w:r w:rsidRPr="009041C0">
              <w:rPr>
                <w:w w:val="95"/>
                <w:sz w:val="22"/>
                <w:szCs w:val="22"/>
              </w:rPr>
              <w:t>de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zarar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verebilmektedir.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</w:p>
          <w:p w:rsidR="009041C0" w:rsidRPr="009041C0" w:rsidRDefault="009041C0" w:rsidP="0078475A">
            <w:pPr>
              <w:jc w:val="both"/>
              <w:rPr>
                <w:rFonts w:ascii="Tahoma" w:hAnsi="Tahoma"/>
                <w:w w:val="95"/>
                <w:sz w:val="22"/>
                <w:szCs w:val="22"/>
              </w:rPr>
            </w:pPr>
            <w:r w:rsidRPr="009041C0">
              <w:rPr>
                <w:b/>
                <w:w w:val="95"/>
                <w:sz w:val="22"/>
                <w:szCs w:val="22"/>
              </w:rPr>
              <w:t>Olası</w:t>
            </w:r>
            <w:r w:rsidRPr="009041C0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b/>
                <w:w w:val="95"/>
                <w:sz w:val="22"/>
                <w:szCs w:val="22"/>
              </w:rPr>
              <w:t>Riskler:</w:t>
            </w:r>
            <w:r w:rsidRPr="009041C0">
              <w:rPr>
                <w:rFonts w:ascii="Tahoma" w:hAnsi="Tahoma"/>
                <w:spacing w:val="4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İşlem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sonrasında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4"/>
                <w:w w:val="95"/>
                <w:sz w:val="22"/>
                <w:szCs w:val="22"/>
              </w:rPr>
              <w:t>veya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şişlik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nadirdir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genellikle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düşük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düzeydedir.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sonrasında bölgenin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lokal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enfeksiyonu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olan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5"/>
                <w:sz w:val="22"/>
                <w:szCs w:val="22"/>
              </w:rPr>
              <w:t>Alveolit</w:t>
            </w:r>
            <w:proofErr w:type="spellEnd"/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denilen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durum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gerçekleşebilir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birkaç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gün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süren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ağrılara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sebebiyet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verebilir.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w w:val="90"/>
                <w:sz w:val="22"/>
                <w:szCs w:val="22"/>
              </w:rPr>
              <w:t xml:space="preserve"> durumda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hekiminiz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gereken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pansumanlarla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olaya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müdahale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edecektir.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Dişin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çekilmesi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ile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enfeksiyon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kaynağı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olan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diş/kök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tamamen </w:t>
            </w:r>
            <w:r w:rsidRPr="009041C0">
              <w:rPr>
                <w:w w:val="95"/>
                <w:sz w:val="22"/>
                <w:szCs w:val="22"/>
              </w:rPr>
              <w:t>vücuttan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uzaklaştırılmış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olur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fakat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kaybı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istenmeyen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durumdur,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nedenle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dişlerin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dolgu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4"/>
                <w:w w:val="95"/>
                <w:sz w:val="22"/>
                <w:szCs w:val="22"/>
              </w:rPr>
              <w:t>veya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kanal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tedavisi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tedavi edilip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edilemeyeceği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mutlaka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değerlendirilmelidir.</w:t>
            </w:r>
          </w:p>
          <w:p w:rsidR="009041C0" w:rsidRPr="00CF61E9" w:rsidRDefault="009041C0" w:rsidP="00CF61E9"/>
        </w:tc>
      </w:tr>
      <w:tr w:rsidR="00623AB3" w:rsidRPr="00D9025A" w:rsidTr="00566DBF">
        <w:trPr>
          <w:trHeight w:val="392"/>
        </w:trPr>
        <w:tc>
          <w:tcPr>
            <w:tcW w:w="10465" w:type="dxa"/>
            <w:tcBorders>
              <w:bottom w:val="single" w:sz="4" w:space="0" w:color="auto"/>
            </w:tcBorders>
          </w:tcPr>
          <w:p w:rsidR="006C57F1" w:rsidRPr="00623AB3" w:rsidRDefault="00623AB3" w:rsidP="00623AB3">
            <w:pPr>
              <w:pStyle w:val="GvdeMetni"/>
              <w:tabs>
                <w:tab w:val="left" w:pos="9494"/>
              </w:tabs>
              <w:spacing w:before="78" w:line="216" w:lineRule="exact"/>
              <w:jc w:val="both"/>
              <w:rPr>
                <w:color w:val="231F20"/>
                <w:sz w:val="18"/>
                <w:szCs w:val="18"/>
              </w:rPr>
            </w:pPr>
            <w:r w:rsidRPr="006C57F1">
              <w:rPr>
                <w:color w:val="231F20"/>
                <w:sz w:val="20"/>
                <w:szCs w:val="20"/>
              </w:rPr>
              <w:t>ONAY</w:t>
            </w:r>
            <w:r w:rsidRPr="00623AB3">
              <w:rPr>
                <w:color w:val="231F20"/>
                <w:sz w:val="18"/>
                <w:szCs w:val="18"/>
              </w:rPr>
              <w:t>:</w:t>
            </w:r>
          </w:p>
        </w:tc>
      </w:tr>
    </w:tbl>
    <w:p w:rsidR="003A7452" w:rsidRDefault="003A7452"/>
    <w:p w:rsidR="000B4B90" w:rsidRDefault="000B4B90" w:rsidP="003B21A5">
      <w:pPr>
        <w:pStyle w:val="ListeParagraf"/>
        <w:rPr>
          <w:b/>
        </w:rPr>
      </w:pPr>
    </w:p>
    <w:p w:rsidR="00D968F1" w:rsidRDefault="00D968F1" w:rsidP="003B21A5">
      <w:pPr>
        <w:pStyle w:val="ListeParagraf"/>
        <w:rPr>
          <w:b/>
        </w:rPr>
      </w:pPr>
    </w:p>
    <w:p w:rsidR="00566DBF" w:rsidRDefault="00566DBF" w:rsidP="003B21A5">
      <w:pPr>
        <w:pStyle w:val="ListeParagraf"/>
        <w:rPr>
          <w:b/>
        </w:rPr>
      </w:pPr>
    </w:p>
    <w:tbl>
      <w:tblPr>
        <w:tblStyle w:val="TabloKlavuzu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2609BB" w:rsidRPr="00D9025A" w:rsidTr="006C57F1">
        <w:tc>
          <w:tcPr>
            <w:tcW w:w="10465" w:type="dxa"/>
            <w:shd w:val="clear" w:color="auto" w:fill="D9D9D9" w:themeFill="background1" w:themeFillShade="D9"/>
          </w:tcPr>
          <w:p w:rsidR="002609BB" w:rsidRPr="00566DBF" w:rsidRDefault="006A5A21" w:rsidP="00566DBF">
            <w:pPr>
              <w:pStyle w:val="GvdeMetni"/>
              <w:rPr>
                <w:sz w:val="22"/>
                <w:szCs w:val="22"/>
              </w:rPr>
            </w:pPr>
            <w:r w:rsidRPr="00566DBF">
              <w:rPr>
                <w:w w:val="90"/>
                <w:sz w:val="22"/>
                <w:szCs w:val="22"/>
              </w:rPr>
              <w:lastRenderedPageBreak/>
              <w:t xml:space="preserve">Teşhis ve Tedavi Esnasında </w:t>
            </w:r>
          </w:p>
        </w:tc>
      </w:tr>
      <w:tr w:rsidR="002609BB" w:rsidRPr="00D9025A" w:rsidTr="006C57F1">
        <w:tc>
          <w:tcPr>
            <w:tcW w:w="10465" w:type="dxa"/>
            <w:tcBorders>
              <w:bottom w:val="single" w:sz="4" w:space="0" w:color="auto"/>
            </w:tcBorders>
          </w:tcPr>
          <w:p w:rsidR="002609BB" w:rsidRPr="006A5A21" w:rsidRDefault="002609BB" w:rsidP="006A5A21">
            <w:pPr>
              <w:rPr>
                <w:w w:val="85"/>
                <w:sz w:val="22"/>
                <w:szCs w:val="22"/>
              </w:rPr>
            </w:pPr>
            <w:r w:rsidRPr="006A5A21">
              <w:rPr>
                <w:spacing w:val="-4"/>
                <w:w w:val="90"/>
                <w:sz w:val="22"/>
                <w:szCs w:val="22"/>
              </w:rPr>
              <w:t>Tüm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ağzımın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detaylı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muayenesi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yapıldı.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Ayrıca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ilgili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bölümlerde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hekimler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tarafından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hastalığın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ne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olduğu,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tedavinin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neden</w:t>
            </w:r>
            <w:r w:rsidRPr="006A5A21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6A5A21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="003A7452">
              <w:rPr>
                <w:w w:val="90"/>
                <w:sz w:val="22"/>
                <w:szCs w:val="22"/>
              </w:rPr>
              <w:t>iyileşme süre</w:t>
            </w:r>
            <w:r w:rsidRPr="006A5A21">
              <w:rPr>
                <w:w w:val="85"/>
                <w:sz w:val="22"/>
                <w:szCs w:val="22"/>
              </w:rPr>
              <w:t>cinde yaşanabilecek durumlar</w:t>
            </w:r>
            <w:r w:rsidRPr="006A5A21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6A5A21">
              <w:rPr>
                <w:w w:val="85"/>
                <w:sz w:val="22"/>
                <w:szCs w:val="22"/>
              </w:rPr>
              <w:t>açıklandı.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Konsültasyon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istenebileceği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bunların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tedavi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sürecine</w:t>
            </w:r>
            <w:r w:rsidRPr="006A5A2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katılabileceği,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>Ağız,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Diş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Çene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Radyolojisi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hekimlerinin,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dental</w:t>
            </w:r>
            <w:proofErr w:type="spellEnd"/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teknisyen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3"/>
                <w:w w:val="90"/>
                <w:sz w:val="22"/>
                <w:szCs w:val="22"/>
              </w:rPr>
              <w:t>ve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röntgen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teknisyenlerinin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röntgen</w:t>
            </w:r>
            <w:r w:rsidRPr="006A5A2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çekebileceği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5"/>
                <w:sz w:val="22"/>
                <w:szCs w:val="22"/>
              </w:rPr>
              <w:t>Kimlik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bilgilerimin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gizli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tutularak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bilgilerimin,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radyolojik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görüntülerimin,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fotoğraflarımın,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tetkik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>sonuçlarımın</w:t>
            </w:r>
            <w:r w:rsidRPr="006A5A21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5A21">
              <w:rPr>
                <w:w w:val="95"/>
                <w:sz w:val="22"/>
                <w:szCs w:val="22"/>
              </w:rPr>
              <w:t xml:space="preserve">(patoloji </w:t>
            </w:r>
            <w:r w:rsidRPr="006A5A21">
              <w:rPr>
                <w:w w:val="90"/>
                <w:sz w:val="22"/>
                <w:szCs w:val="22"/>
              </w:rPr>
              <w:t>raporu,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laboratuvar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sonuçları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6A5A21">
              <w:rPr>
                <w:w w:val="90"/>
                <w:sz w:val="22"/>
                <w:szCs w:val="22"/>
              </w:rPr>
              <w:t>vb</w:t>
            </w:r>
            <w:proofErr w:type="spellEnd"/>
            <w:r w:rsidRPr="006A5A21">
              <w:rPr>
                <w:w w:val="90"/>
                <w:sz w:val="22"/>
                <w:szCs w:val="22"/>
              </w:rPr>
              <w:t>)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teşhis,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bilimsel,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eğitim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spacing w:val="-4"/>
                <w:w w:val="90"/>
                <w:sz w:val="22"/>
                <w:szCs w:val="22"/>
              </w:rPr>
              <w:t>veya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araştırma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amaçlı</w:t>
            </w:r>
            <w:r w:rsidRPr="006A5A2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6A5A21">
              <w:rPr>
                <w:w w:val="90"/>
                <w:sz w:val="22"/>
                <w:szCs w:val="22"/>
              </w:rPr>
              <w:t>kullanılabileceği,</w:t>
            </w:r>
          </w:p>
          <w:p w:rsidR="002609BB" w:rsidRPr="006A5A21" w:rsidRDefault="002609BB" w:rsidP="002609BB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5A21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6A5A21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6A5A21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6A5A21">
              <w:rPr>
                <w:w w:val="85"/>
                <w:sz w:val="22"/>
                <w:szCs w:val="22"/>
              </w:rPr>
              <w:t>doğrudan</w:t>
            </w:r>
            <w:r w:rsidRPr="006A5A21">
              <w:rPr>
                <w:spacing w:val="31"/>
                <w:w w:val="85"/>
                <w:sz w:val="22"/>
                <w:szCs w:val="22"/>
              </w:rPr>
              <w:t xml:space="preserve"> </w:t>
            </w:r>
            <w:r w:rsidRPr="006A5A21">
              <w:rPr>
                <w:w w:val="85"/>
                <w:sz w:val="22"/>
                <w:szCs w:val="22"/>
              </w:rPr>
              <w:t>etkileyebileceği,</w:t>
            </w:r>
          </w:p>
          <w:p w:rsidR="002609BB" w:rsidRPr="003E62A0" w:rsidRDefault="002609BB" w:rsidP="002609BB">
            <w:pPr>
              <w:rPr>
                <w:sz w:val="12"/>
                <w:szCs w:val="12"/>
              </w:rPr>
            </w:pPr>
          </w:p>
          <w:p w:rsidR="002609BB" w:rsidRPr="003E62A0" w:rsidRDefault="002609BB" w:rsidP="003E62A0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proofErr w:type="gramStart"/>
            <w:r w:rsidRPr="00556940">
              <w:rPr>
                <w:b/>
                <w:w w:val="85"/>
                <w:sz w:val="22"/>
                <w:szCs w:val="22"/>
              </w:rPr>
              <w:t>Tarafıma  açıklandı</w:t>
            </w:r>
            <w:proofErr w:type="gramEnd"/>
            <w:r w:rsidRPr="00556940">
              <w:rPr>
                <w:b/>
                <w:w w:val="85"/>
                <w:sz w:val="22"/>
                <w:szCs w:val="22"/>
              </w:rPr>
              <w:t>.</w:t>
            </w:r>
          </w:p>
          <w:p w:rsidR="002609BB" w:rsidRPr="003E62A0" w:rsidRDefault="002609BB" w:rsidP="002A73C1">
            <w:pPr>
              <w:rPr>
                <w:sz w:val="12"/>
                <w:szCs w:val="12"/>
              </w:rPr>
            </w:pPr>
          </w:p>
        </w:tc>
      </w:tr>
    </w:tbl>
    <w:p w:rsidR="00623AB3" w:rsidRDefault="00623AB3" w:rsidP="003B21A5">
      <w:pPr>
        <w:pStyle w:val="ListeParagraf"/>
        <w:rPr>
          <w:color w:val="231F20"/>
          <w:sz w:val="18"/>
          <w:szCs w:val="18"/>
        </w:rPr>
      </w:pPr>
    </w:p>
    <w:p w:rsidR="00041EA6" w:rsidRDefault="00041EA6" w:rsidP="00F84169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  <w:bookmarkStart w:id="0" w:name="_GoBack"/>
      <w:r w:rsidRPr="00041EA6">
        <w:rPr>
          <w:rFonts w:ascii="Tahoma" w:hAnsi="Tahoma"/>
          <w:color w:val="231F20"/>
          <w:sz w:val="18"/>
          <w:szCs w:val="18"/>
        </w:rPr>
        <w:t xml:space="preserve">AĞIZ VE ÇENE </w:t>
      </w:r>
      <w:proofErr w:type="gramStart"/>
      <w:r w:rsidRPr="00041EA6">
        <w:rPr>
          <w:rFonts w:ascii="Tahoma" w:hAnsi="Tahoma"/>
          <w:color w:val="231F20"/>
          <w:sz w:val="18"/>
          <w:szCs w:val="18"/>
        </w:rPr>
        <w:t>CERRAHİSİ  TEDAVİSİ</w:t>
      </w:r>
      <w:proofErr w:type="gramEnd"/>
      <w:r w:rsidRPr="00041EA6">
        <w:rPr>
          <w:rFonts w:ascii="Tahoma" w:hAnsi="Tahoma"/>
          <w:color w:val="231F20"/>
          <w:sz w:val="18"/>
          <w:szCs w:val="18"/>
        </w:rPr>
        <w:t xml:space="preserve"> İLE İLGİLİ BU FORMU OKUYUP ANLADIĞIMI VE BÜTÜN SORULARIMIN CEVAPLANDIRILDIĞINI KABUL EDİYORUM. BU FORMUN HER SAYFASINDAKİ ONAYIM VE AŞAĞIDAKİ İMZAM, </w:t>
      </w:r>
      <w:proofErr w:type="gramStart"/>
      <w:r w:rsidRPr="00041EA6">
        <w:rPr>
          <w:rFonts w:ascii="Tahoma" w:hAnsi="Tahoma"/>
          <w:color w:val="231F20"/>
          <w:sz w:val="18"/>
          <w:szCs w:val="18"/>
        </w:rPr>
        <w:t>ÇEKİM  İÇİN</w:t>
      </w:r>
      <w:proofErr w:type="gramEnd"/>
      <w:r w:rsidRPr="00041EA6">
        <w:rPr>
          <w:rFonts w:ascii="Tahoma" w:hAnsi="Tahoma"/>
          <w:color w:val="231F20"/>
          <w:sz w:val="18"/>
          <w:szCs w:val="18"/>
        </w:rPr>
        <w:t xml:space="preserve"> GEREKLİ OLAN CERRAHİ İŞLEMLERİN UYGULANMASINA İZİN VERDİĞİMİ</w:t>
      </w:r>
      <w:r>
        <w:rPr>
          <w:rFonts w:ascii="Tahoma" w:hAnsi="Tahoma"/>
          <w:color w:val="231F20"/>
          <w:sz w:val="18"/>
          <w:szCs w:val="18"/>
        </w:rPr>
        <w:t xml:space="preserve"> </w:t>
      </w:r>
      <w:r w:rsidRPr="00041EA6">
        <w:rPr>
          <w:rFonts w:ascii="Tahoma" w:hAnsi="Tahoma"/>
          <w:color w:val="231F20"/>
          <w:sz w:val="18"/>
          <w:szCs w:val="18"/>
        </w:rPr>
        <w:t>BELGELEMEKTEDİR</w:t>
      </w:r>
    </w:p>
    <w:p w:rsidR="00041EA6" w:rsidRDefault="00623AB3" w:rsidP="00F84169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041EA6" w:rsidRDefault="00041EA6" w:rsidP="00F84169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p w:rsidR="00041EA6" w:rsidRPr="00041EA6" w:rsidRDefault="00041EA6" w:rsidP="00F84169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Pr="00F84169" w:rsidRDefault="00623AB3" w:rsidP="00F84169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3E62A0" w:rsidRDefault="003E62A0" w:rsidP="00623AB3"/>
    <w:tbl>
      <w:tblPr>
        <w:tblStyle w:val="TabloKlavuzu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843"/>
      </w:tblGrid>
      <w:tr w:rsidR="003E62A0" w:rsidTr="006C57F1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3E62A0" w:rsidTr="006C57F1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  <w:tr w:rsidR="003E62A0" w:rsidTr="006C57F1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  <w:tr w:rsidR="003E62A0" w:rsidTr="006C57F1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  <w:tr w:rsidR="003E62A0" w:rsidTr="006C57F1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62A0" w:rsidRPr="00043BC2" w:rsidRDefault="003E62A0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2A0" w:rsidRPr="00043BC2" w:rsidRDefault="003E62A0" w:rsidP="00151D43">
            <w:pPr>
              <w:spacing w:line="480" w:lineRule="auto"/>
              <w:rPr>
                <w:b/>
              </w:rPr>
            </w:pPr>
          </w:p>
        </w:tc>
      </w:tr>
    </w:tbl>
    <w:p w:rsidR="00BE1BC1" w:rsidRDefault="00BE1BC1" w:rsidP="00BE1BC1">
      <w:pPr>
        <w:rPr>
          <w:b/>
        </w:rPr>
      </w:pPr>
    </w:p>
    <w:bookmarkEnd w:id="0"/>
    <w:p w:rsidR="003E62A0" w:rsidRPr="00623AB3" w:rsidRDefault="003E62A0" w:rsidP="00623AB3"/>
    <w:sectPr w:rsidR="003E62A0" w:rsidRPr="00623AB3" w:rsidSect="00185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720" w:right="720" w:bottom="720" w:left="720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4E" w:rsidRDefault="00D11E4E" w:rsidP="00D84BAF">
      <w:r>
        <w:separator/>
      </w:r>
    </w:p>
  </w:endnote>
  <w:endnote w:type="continuationSeparator" w:id="0">
    <w:p w:rsidR="00D11E4E" w:rsidRDefault="00D11E4E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F1" w:rsidRDefault="00D968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F1" w:rsidRDefault="00D968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F1" w:rsidRDefault="00D968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4E" w:rsidRDefault="00D11E4E" w:rsidP="00D84BAF">
      <w:r>
        <w:separator/>
      </w:r>
    </w:p>
  </w:footnote>
  <w:footnote w:type="continuationSeparator" w:id="0">
    <w:p w:rsidR="00D11E4E" w:rsidRDefault="00D11E4E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F1" w:rsidRDefault="00D968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333375</wp:posOffset>
          </wp:positionH>
          <wp:positionV relativeFrom="paragraph">
            <wp:posOffset>-143510</wp:posOffset>
          </wp:positionV>
          <wp:extent cx="841630" cy="929840"/>
          <wp:effectExtent l="0" t="0" r="0" b="381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B7558A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SAKARYA ÜNİVERSİTESİ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 DİŞ HEKİMLİĞİ FAKÜLTESİ</w:t>
    </w:r>
  </w:p>
  <w:p w:rsidR="00D84BAF" w:rsidRPr="00D84BAF" w:rsidRDefault="00F84169" w:rsidP="000E472B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B7558A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D84BAF" w:rsidRDefault="00623AB3" w:rsidP="008C15D1">
    <w:pPr>
      <w:pStyle w:val="GvdeMetni"/>
      <w:jc w:val="center"/>
    </w:pPr>
    <w:r>
      <w:t>AĞIZ</w:t>
    </w:r>
    <w:r w:rsidR="008C15D1">
      <w:t xml:space="preserve"> DİŞ </w:t>
    </w:r>
    <w:proofErr w:type="spellStart"/>
    <w:r w:rsidR="008C15D1">
      <w:t>ve</w:t>
    </w:r>
    <w:proofErr w:type="spellEnd"/>
    <w:r w:rsidR="008C15D1">
      <w:t xml:space="preserve"> </w:t>
    </w:r>
    <w:r>
      <w:t xml:space="preserve">ÇENE CERRAHİSİ </w:t>
    </w:r>
    <w:r w:rsidR="00D84BAF" w:rsidRPr="00D84BAF">
      <w:t xml:space="preserve">HASTA </w:t>
    </w:r>
    <w:r w:rsidR="00E82C37">
      <w:t xml:space="preserve">DİŞ ÇEKİMİ </w:t>
    </w:r>
    <w:r w:rsidR="00D84BAF" w:rsidRPr="00D84BAF">
      <w:t>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313113</wp:posOffset>
          </wp:positionH>
          <wp:positionV relativeFrom="paragraph">
            <wp:posOffset>58940</wp:posOffset>
          </wp:positionV>
          <wp:extent cx="6483927" cy="73660"/>
          <wp:effectExtent l="0" t="0" r="0" b="2540"/>
          <wp:wrapNone/>
          <wp:docPr id="8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511" cy="7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0915" w:type="dxa"/>
      <w:tblInd w:w="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3"/>
      <w:gridCol w:w="2410"/>
      <w:gridCol w:w="2693"/>
      <w:gridCol w:w="1559"/>
      <w:gridCol w:w="1580"/>
    </w:tblGrid>
    <w:tr w:rsidR="000E472B" w:rsidTr="006A61CD">
      <w:tc>
        <w:tcPr>
          <w:tcW w:w="2673" w:type="dxa"/>
        </w:tcPr>
        <w:p w:rsidR="000E472B" w:rsidRPr="0095737F" w:rsidRDefault="000E472B" w:rsidP="00CD063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D0631">
            <w:rPr>
              <w:rStyle w:val="SayfaNumaras"/>
              <w:noProof/>
              <w:sz w:val="18"/>
              <w:szCs w:val="18"/>
            </w:rPr>
            <w:t>HHD05. FR. 01</w:t>
          </w:r>
        </w:p>
      </w:tc>
      <w:tc>
        <w:tcPr>
          <w:tcW w:w="2410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182B84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693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D968F1">
            <w:rPr>
              <w:rStyle w:val="SayfaNumaras"/>
              <w:noProof/>
              <w:sz w:val="18"/>
              <w:szCs w:val="18"/>
            </w:rPr>
            <w:t xml:space="preserve"> 19.01.2021</w:t>
          </w:r>
        </w:p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559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D968F1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580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66DB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66DB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0E472B" w:rsidRPr="000E472B" w:rsidRDefault="000E472B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F1" w:rsidRDefault="00D968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3BB3A9F"/>
    <w:multiLevelType w:val="hybridMultilevel"/>
    <w:tmpl w:val="44643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3A45"/>
    <w:multiLevelType w:val="hybridMultilevel"/>
    <w:tmpl w:val="44805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E7A"/>
    <w:multiLevelType w:val="hybridMultilevel"/>
    <w:tmpl w:val="2C0C2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7">
    <w:nsid w:val="5C6845F9"/>
    <w:multiLevelType w:val="hybridMultilevel"/>
    <w:tmpl w:val="51660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E5A6F"/>
    <w:multiLevelType w:val="hybridMultilevel"/>
    <w:tmpl w:val="3C18E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1">
    <w:nsid w:val="64153CAC"/>
    <w:multiLevelType w:val="hybridMultilevel"/>
    <w:tmpl w:val="858E3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B35138"/>
    <w:multiLevelType w:val="hybridMultilevel"/>
    <w:tmpl w:val="719AA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065E9"/>
    <w:rsid w:val="00041EA6"/>
    <w:rsid w:val="0006702D"/>
    <w:rsid w:val="0008033C"/>
    <w:rsid w:val="000B4B90"/>
    <w:rsid w:val="000E472B"/>
    <w:rsid w:val="00182B84"/>
    <w:rsid w:val="00185076"/>
    <w:rsid w:val="001B2E9A"/>
    <w:rsid w:val="001B675B"/>
    <w:rsid w:val="00214300"/>
    <w:rsid w:val="002609BB"/>
    <w:rsid w:val="002816D6"/>
    <w:rsid w:val="00341CFD"/>
    <w:rsid w:val="0035759B"/>
    <w:rsid w:val="003578A3"/>
    <w:rsid w:val="003939F7"/>
    <w:rsid w:val="003A7452"/>
    <w:rsid w:val="003B21A5"/>
    <w:rsid w:val="003E62A0"/>
    <w:rsid w:val="005355A0"/>
    <w:rsid w:val="00543A18"/>
    <w:rsid w:val="00556940"/>
    <w:rsid w:val="00566DBF"/>
    <w:rsid w:val="005E0A7A"/>
    <w:rsid w:val="00623AB3"/>
    <w:rsid w:val="00625832"/>
    <w:rsid w:val="00634E27"/>
    <w:rsid w:val="006A5A21"/>
    <w:rsid w:val="006A61CD"/>
    <w:rsid w:val="006C57F1"/>
    <w:rsid w:val="006D20F6"/>
    <w:rsid w:val="00727089"/>
    <w:rsid w:val="0078475A"/>
    <w:rsid w:val="00840B43"/>
    <w:rsid w:val="008C15D1"/>
    <w:rsid w:val="009041C0"/>
    <w:rsid w:val="009853BE"/>
    <w:rsid w:val="00992C75"/>
    <w:rsid w:val="00A02937"/>
    <w:rsid w:val="00A71B1F"/>
    <w:rsid w:val="00AB48CF"/>
    <w:rsid w:val="00AD538B"/>
    <w:rsid w:val="00B717AC"/>
    <w:rsid w:val="00B7558A"/>
    <w:rsid w:val="00BC577C"/>
    <w:rsid w:val="00BE1BC1"/>
    <w:rsid w:val="00C24C70"/>
    <w:rsid w:val="00C94D46"/>
    <w:rsid w:val="00CD0631"/>
    <w:rsid w:val="00CF61E9"/>
    <w:rsid w:val="00D11E4E"/>
    <w:rsid w:val="00D23ECB"/>
    <w:rsid w:val="00D54343"/>
    <w:rsid w:val="00D84BAF"/>
    <w:rsid w:val="00D968F1"/>
    <w:rsid w:val="00DB69EE"/>
    <w:rsid w:val="00E227CE"/>
    <w:rsid w:val="00E801BD"/>
    <w:rsid w:val="00E82C37"/>
    <w:rsid w:val="00F473CD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0E472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1B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1BC1"/>
    <w:rPr>
      <w:rFonts w:ascii="Courier New" w:eastAsiaTheme="minorEastAsia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1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203A34-D6B0-407B-B412-4214170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9</cp:revision>
  <cp:lastPrinted>2020-07-28T06:47:00Z</cp:lastPrinted>
  <dcterms:created xsi:type="dcterms:W3CDTF">2021-01-07T10:58:00Z</dcterms:created>
  <dcterms:modified xsi:type="dcterms:W3CDTF">2021-01-26T13:35:00Z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